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36" w:rsidRPr="007B45DB" w:rsidRDefault="005E6C36" w:rsidP="0087294D">
      <w:pPr>
        <w:spacing w:after="0" w:line="240" w:lineRule="auto"/>
        <w:rPr>
          <w:rFonts w:ascii="Times New Roman" w:hAnsi="Times New Roman" w:cs="Times New Roman"/>
          <w:b/>
          <w:sz w:val="52"/>
          <w:szCs w:val="52"/>
          <w:lang w:eastAsia="pl-PL"/>
        </w:rPr>
      </w:pPr>
      <w:bookmarkStart w:id="0" w:name="_GoBack"/>
      <w:bookmarkEnd w:id="0"/>
      <w:r w:rsidRPr="007B45DB">
        <w:rPr>
          <w:rFonts w:ascii="Times New Roman" w:hAnsi="Times New Roman" w:cs="Times New Roman"/>
          <w:b/>
          <w:sz w:val="52"/>
          <w:szCs w:val="52"/>
          <w:lang w:eastAsia="pl-PL"/>
        </w:rPr>
        <w:t>D – 05.03.05a</w:t>
      </w:r>
    </w:p>
    <w:p w:rsidR="00D32186" w:rsidRPr="007B45DB" w:rsidRDefault="00D32186" w:rsidP="0087294D">
      <w:pPr>
        <w:spacing w:after="0" w:line="240" w:lineRule="auto"/>
        <w:rPr>
          <w:rFonts w:ascii="Times New Roman" w:hAnsi="Times New Roman" w:cs="Times New Roman"/>
          <w:b/>
          <w:sz w:val="20"/>
          <w:szCs w:val="20"/>
          <w:lang w:eastAsia="pl-PL"/>
        </w:rPr>
      </w:pPr>
    </w:p>
    <w:p w:rsidR="005E6C36" w:rsidRPr="007B45DB" w:rsidRDefault="005E6C36" w:rsidP="0087294D">
      <w:pPr>
        <w:spacing w:after="0" w:line="240" w:lineRule="auto"/>
        <w:rPr>
          <w:rFonts w:ascii="Times New Roman" w:hAnsi="Times New Roman" w:cs="Times New Roman"/>
          <w:b/>
          <w:sz w:val="36"/>
          <w:szCs w:val="36"/>
          <w:lang w:eastAsia="pl-PL"/>
        </w:rPr>
      </w:pPr>
      <w:r w:rsidRPr="007B45DB">
        <w:rPr>
          <w:rFonts w:ascii="Times New Roman" w:hAnsi="Times New Roman" w:cs="Times New Roman"/>
          <w:b/>
          <w:sz w:val="36"/>
          <w:szCs w:val="36"/>
          <w:lang w:eastAsia="pl-PL"/>
        </w:rPr>
        <w:t>NAWIERZCHNIA  Z  BETONU ASFALTOWEGO.</w:t>
      </w:r>
    </w:p>
    <w:p w:rsidR="005E6C36" w:rsidRPr="00D32186" w:rsidRDefault="005E6C36" w:rsidP="0087294D">
      <w:pPr>
        <w:spacing w:after="0" w:line="240" w:lineRule="auto"/>
        <w:rPr>
          <w:rFonts w:ascii="Arial" w:hAnsi="Arial" w:cs="Arial"/>
          <w:sz w:val="36"/>
          <w:szCs w:val="36"/>
          <w:lang w:eastAsia="pl-PL"/>
        </w:rPr>
      </w:pPr>
      <w:r w:rsidRPr="007B45DB">
        <w:rPr>
          <w:rFonts w:ascii="Times New Roman" w:hAnsi="Times New Roman" w:cs="Times New Roman"/>
          <w:b/>
          <w:sz w:val="36"/>
          <w:szCs w:val="36"/>
          <w:lang w:eastAsia="pl-PL"/>
        </w:rPr>
        <w:t>WARSTWA ŚCIERALNA wg WT-1 i WT-2 (2016)</w:t>
      </w:r>
    </w:p>
    <w:tbl>
      <w:tblPr>
        <w:tblW w:w="0" w:type="auto"/>
        <w:jc w:val="center"/>
        <w:tblCellMar>
          <w:left w:w="0" w:type="dxa"/>
          <w:right w:w="0" w:type="dxa"/>
        </w:tblCellMar>
        <w:tblLook w:val="04A0" w:firstRow="1" w:lastRow="0" w:firstColumn="1" w:lastColumn="0" w:noHBand="0" w:noVBand="1"/>
      </w:tblPr>
      <w:tblGrid>
        <w:gridCol w:w="1102"/>
        <w:gridCol w:w="4851"/>
      </w:tblGrid>
      <w:tr w:rsidR="005E6C36" w:rsidRPr="005E6C36" w:rsidTr="005E6C36">
        <w:trPr>
          <w:jc w:val="center"/>
        </w:trPr>
        <w:tc>
          <w:tcPr>
            <w:tcW w:w="1102" w:type="dxa"/>
            <w:tcMar>
              <w:top w:w="0" w:type="dxa"/>
              <w:left w:w="70" w:type="dxa"/>
              <w:bottom w:w="0" w:type="dxa"/>
              <w:right w:w="70" w:type="dxa"/>
            </w:tcMar>
            <w:hideMark/>
          </w:tcPr>
          <w:p w:rsidR="005E6C36" w:rsidRPr="005E6C36" w:rsidRDefault="005E6C36" w:rsidP="00D32186">
            <w:pPr>
              <w:rPr>
                <w:sz w:val="24"/>
                <w:szCs w:val="24"/>
                <w:lang w:eastAsia="pl-PL"/>
              </w:rPr>
            </w:pPr>
          </w:p>
        </w:tc>
        <w:tc>
          <w:tcPr>
            <w:tcW w:w="4851" w:type="dxa"/>
            <w:tcMar>
              <w:top w:w="0" w:type="dxa"/>
              <w:left w:w="70" w:type="dxa"/>
              <w:bottom w:w="0" w:type="dxa"/>
              <w:right w:w="70" w:type="dxa"/>
            </w:tcMar>
            <w:hideMark/>
          </w:tcPr>
          <w:p w:rsidR="005E6C36" w:rsidRPr="005E6C36" w:rsidRDefault="005E6C36" w:rsidP="00D32186">
            <w:pPr>
              <w:rPr>
                <w:sz w:val="24"/>
                <w:szCs w:val="24"/>
                <w:lang w:eastAsia="pl-PL"/>
              </w:rPr>
            </w:pPr>
          </w:p>
        </w:tc>
      </w:tr>
      <w:tr w:rsidR="005E6C36" w:rsidRPr="005E6C36" w:rsidTr="005E6C36">
        <w:trPr>
          <w:jc w:val="center"/>
        </w:trPr>
        <w:tc>
          <w:tcPr>
            <w:tcW w:w="1102" w:type="dxa"/>
            <w:tcMar>
              <w:top w:w="0" w:type="dxa"/>
              <w:left w:w="70" w:type="dxa"/>
              <w:bottom w:w="0" w:type="dxa"/>
              <w:right w:w="70" w:type="dxa"/>
            </w:tcMar>
            <w:hideMark/>
          </w:tcPr>
          <w:p w:rsidR="005E6C36" w:rsidRPr="005E6C36" w:rsidRDefault="005E6C36" w:rsidP="00D32186">
            <w:pPr>
              <w:rPr>
                <w:sz w:val="24"/>
                <w:szCs w:val="24"/>
                <w:lang w:eastAsia="pl-PL"/>
              </w:rPr>
            </w:pPr>
          </w:p>
        </w:tc>
        <w:tc>
          <w:tcPr>
            <w:tcW w:w="4851" w:type="dxa"/>
            <w:tcMar>
              <w:top w:w="0" w:type="dxa"/>
              <w:left w:w="70" w:type="dxa"/>
              <w:bottom w:w="0" w:type="dxa"/>
              <w:right w:w="70" w:type="dxa"/>
            </w:tcMar>
            <w:hideMark/>
          </w:tcPr>
          <w:p w:rsidR="005E6C36" w:rsidRPr="005E6C36" w:rsidRDefault="005E6C36" w:rsidP="00D32186">
            <w:pPr>
              <w:rPr>
                <w:sz w:val="24"/>
                <w:szCs w:val="24"/>
                <w:lang w:eastAsia="pl-PL"/>
              </w:rPr>
            </w:pPr>
          </w:p>
        </w:tc>
      </w:tr>
    </w:tbl>
    <w:p w:rsidR="005E6C36" w:rsidRPr="005E6C36" w:rsidRDefault="005E6C36" w:rsidP="00D32186">
      <w:pPr>
        <w:rPr>
          <w:sz w:val="24"/>
          <w:szCs w:val="24"/>
          <w:lang w:eastAsia="pl-PL"/>
        </w:rPr>
      </w:pPr>
      <w:r w:rsidRPr="005E6C36">
        <w:rPr>
          <w:sz w:val="24"/>
          <w:szCs w:val="24"/>
          <w:lang w:eastAsia="pl-PL"/>
        </w:rPr>
        <w:t> </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bookmarkStart w:id="1" w:name="_Toc404150096"/>
      <w:bookmarkStart w:id="2" w:name="_Toc416830698"/>
      <w:bookmarkStart w:id="3" w:name="_Toc236626155"/>
      <w:bookmarkStart w:id="4" w:name="_Toc462133766"/>
      <w:r w:rsidRPr="00D32186">
        <w:rPr>
          <w:rFonts w:ascii="Times New Roman" w:eastAsia="Times New Roman" w:hAnsi="Times New Roman" w:cs="Times New Roman"/>
          <w:b/>
          <w:caps/>
          <w:kern w:val="28"/>
          <w:sz w:val="24"/>
          <w:szCs w:val="24"/>
          <w:lang w:eastAsia="pl-PL"/>
        </w:rPr>
        <w:t xml:space="preserve">1. </w:t>
      </w:r>
      <w:bookmarkEnd w:id="1"/>
      <w:bookmarkEnd w:id="2"/>
      <w:bookmarkEnd w:id="3"/>
      <w:r w:rsidRPr="00D32186">
        <w:rPr>
          <w:rFonts w:ascii="Times New Roman" w:eastAsia="Times New Roman" w:hAnsi="Times New Roman" w:cs="Times New Roman"/>
          <w:b/>
          <w:caps/>
          <w:kern w:val="28"/>
          <w:sz w:val="24"/>
          <w:szCs w:val="24"/>
          <w:lang w:eastAsia="pl-PL"/>
        </w:rPr>
        <w:t>Wstęp</w:t>
      </w:r>
      <w:bookmarkEnd w:id="4"/>
    </w:p>
    <w:p w:rsidR="00D32186" w:rsidRPr="00D32186" w:rsidRDefault="001A6A13"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5" w:name="_Toc405615031"/>
      <w:bookmarkStart w:id="6" w:name="_Toc407161179"/>
      <w:r>
        <w:rPr>
          <w:rFonts w:ascii="Times New Roman" w:eastAsia="Times New Roman" w:hAnsi="Times New Roman" w:cs="Times New Roman"/>
          <w:b/>
          <w:sz w:val="24"/>
          <w:szCs w:val="24"/>
          <w:lang w:eastAsia="pl-PL"/>
        </w:rPr>
        <w:t>1.1. Przedmiot S</w:t>
      </w:r>
      <w:r w:rsidR="00D32186" w:rsidRPr="00D32186">
        <w:rPr>
          <w:rFonts w:ascii="Times New Roman" w:eastAsia="Times New Roman" w:hAnsi="Times New Roman" w:cs="Times New Roman"/>
          <w:b/>
          <w:sz w:val="24"/>
          <w:szCs w:val="24"/>
          <w:lang w:eastAsia="pl-PL"/>
        </w:rPr>
        <w:t>ST</w:t>
      </w:r>
      <w:bookmarkEnd w:id="5"/>
      <w:bookmarkEnd w:id="6"/>
    </w:p>
    <w:p w:rsidR="001A6A13"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Przedmiotem niniejszej specyfikacji technicznej są wymagania dotyczące wykonania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i odbioru robót związanych z wykonaniem warstwy ścieralnej z betonu asfaltowego.</w:t>
      </w:r>
    </w:p>
    <w:p w:rsidR="00D32186" w:rsidRPr="00D32186" w:rsidRDefault="001A6A13"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7" w:name="_Toc405615033"/>
      <w:bookmarkStart w:id="8" w:name="_Toc407161181"/>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Zakres robót objętych OST</w:t>
      </w:r>
      <w:bookmarkEnd w:id="7"/>
      <w:bookmarkEnd w:id="8"/>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r>
      <w:r w:rsidRPr="00D32186">
        <w:rPr>
          <w:rFonts w:ascii="Times New Roman" w:eastAsia="Times New Roman" w:hAnsi="Times New Roman" w:cs="Times New Roman"/>
          <w:sz w:val="24"/>
          <w:szCs w:val="20"/>
          <w:lang w:eastAsia="pl-PL"/>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D32186">
        <w:rPr>
          <w:rFonts w:ascii="Times New Roman" w:eastAsia="Times New Roman" w:hAnsi="Times New Roman" w:cs="Times New Roman"/>
          <w:sz w:val="24"/>
          <w:szCs w:val="24"/>
          <w:lang w:eastAsia="pl-PL"/>
        </w:rPr>
        <w:t xml:space="preserve"> PN-EN 13108-21 [53].</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Stosowane mieszanki  betonu asfaltowego o wymiarze D podano w tablicy 1.</w:t>
      </w:r>
    </w:p>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6245"/>
      </w:tblGrid>
      <w:tr w:rsidR="00D32186" w:rsidRPr="00D32186" w:rsidTr="001A6A13">
        <w:trPr>
          <w:trHeight w:val="590"/>
        </w:trPr>
        <w:tc>
          <w:tcPr>
            <w:tcW w:w="1163"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Kategoria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Ruchu</w:t>
            </w:r>
          </w:p>
        </w:tc>
        <w:tc>
          <w:tcPr>
            <w:tcW w:w="624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Mieszanki  o wymiarze </w:t>
            </w:r>
            <w:r w:rsidR="001A6A13">
              <w:rPr>
                <w:rFonts w:ascii="Times New Roman" w:eastAsia="Times New Roman" w:hAnsi="Times New Roman" w:cs="Times New Roman"/>
                <w:sz w:val="24"/>
                <w:szCs w:val="20"/>
                <w:lang w:eastAsia="pl-PL"/>
              </w:rPr>
              <w:t>D</w:t>
            </w:r>
            <w:r w:rsidRPr="00D32186">
              <w:rPr>
                <w:rFonts w:ascii="Times New Roman" w:eastAsia="Times New Roman" w:hAnsi="Times New Roman" w:cs="Times New Roman"/>
                <w:sz w:val="24"/>
                <w:szCs w:val="20"/>
                <w:lang w:eastAsia="pl-PL"/>
              </w:rPr>
              <w:t>,  mm</w:t>
            </w:r>
          </w:p>
        </w:tc>
      </w:tr>
      <w:tr w:rsidR="00D32186" w:rsidRPr="007B45DB" w:rsidTr="001A6A13">
        <w:tc>
          <w:tcPr>
            <w:tcW w:w="116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6245" w:type="dxa"/>
          </w:tcPr>
          <w:p w:rsidR="00D32186" w:rsidRPr="001A6A13"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AC5S, AC8S, AC11S</w:t>
            </w:r>
          </w:p>
        </w:tc>
      </w:tr>
    </w:tbl>
    <w:p w:rsidR="00D32186" w:rsidRPr="00D32186" w:rsidRDefault="00B54A74"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1.2</w:t>
      </w:r>
      <w:r w:rsidR="00D32186" w:rsidRPr="00D32186">
        <w:rPr>
          <w:rFonts w:ascii="Times New Roman" w:eastAsia="Times New Roman" w:hAnsi="Times New Roman" w:cs="Times New Roman"/>
          <w:b/>
          <w:sz w:val="24"/>
          <w:szCs w:val="20"/>
          <w:lang w:eastAsia="pl-PL"/>
        </w:rPr>
        <w:t>. Określenia podstawowe</w:t>
      </w:r>
    </w:p>
    <w:p w:rsidR="00D32186" w:rsidRPr="00D32186" w:rsidRDefault="00B54A7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 </w:t>
      </w:r>
      <w:r w:rsidR="00D32186" w:rsidRPr="00D32186">
        <w:rPr>
          <w:rFonts w:ascii="Times New Roman" w:eastAsia="Times New Roman" w:hAnsi="Times New Roman" w:cs="Times New Roman"/>
          <w:sz w:val="24"/>
          <w:szCs w:val="24"/>
          <w:lang w:eastAsia="pl-PL"/>
        </w:rPr>
        <w:t>Nawierzchnia – konstrukcja składająca się z jednej lub kilku warstw służących do przejmowania i rozkładania obciążeń od ruchu pojazdów na podłoże.</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.2. </w:t>
      </w:r>
      <w:r w:rsidR="00D32186" w:rsidRPr="00D32186">
        <w:rPr>
          <w:rFonts w:ascii="Times New Roman" w:eastAsia="Times New Roman" w:hAnsi="Times New Roman" w:cs="Times New Roman"/>
          <w:sz w:val="24"/>
          <w:szCs w:val="24"/>
          <w:lang w:eastAsia="pl-PL"/>
        </w:rPr>
        <w:t>Warstwa ścieralna – górna warstwa nawierzchni będąca w bezpośrednim kontakcie z kołami pojazdów.</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.3. </w:t>
      </w:r>
      <w:r w:rsidR="00D32186" w:rsidRPr="00D32186">
        <w:rPr>
          <w:rFonts w:ascii="Times New Roman" w:eastAsia="Times New Roman" w:hAnsi="Times New Roman" w:cs="Times New Roman"/>
          <w:sz w:val="24"/>
          <w:szCs w:val="24"/>
          <w:lang w:eastAsia="pl-PL"/>
        </w:rPr>
        <w:t>Mieszanka mineralno-asfaltowa (MMA) – mieszanka kruszyw i lepiszcza asfaltowego.</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.4. </w:t>
      </w:r>
      <w:r w:rsidR="00D32186" w:rsidRPr="00D32186">
        <w:rPr>
          <w:rFonts w:ascii="Times New Roman" w:eastAsia="Times New Roman" w:hAnsi="Times New Roman" w:cs="Times New Roman"/>
          <w:sz w:val="24"/>
          <w:szCs w:val="24"/>
          <w:lang w:eastAsia="pl-PL"/>
        </w:rPr>
        <w:t>Wymiar mieszanki mineralno-asfaltowej – określenie mieszanki mineralno-asfaltowej, ze względu na największy wymiar kruszywa D, np. wymiar 5, 8, 11.</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.5. </w:t>
      </w:r>
      <w:r w:rsidR="00D32186" w:rsidRPr="00D32186">
        <w:rPr>
          <w:rFonts w:ascii="Times New Roman" w:eastAsia="Times New Roman" w:hAnsi="Times New Roman" w:cs="Times New Roman"/>
          <w:sz w:val="24"/>
          <w:szCs w:val="24"/>
          <w:lang w:eastAsia="pl-PL"/>
        </w:rPr>
        <w:t>Beton asfaltowy – mieszanka mineralno-asfaltowa, w której kruszywo o uziarnieniu ciągłym lub nieciągłym tworzy strukturę wzajemnie klinującą się.</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.6. </w:t>
      </w:r>
      <w:r w:rsidR="00D32186" w:rsidRPr="00D32186">
        <w:rPr>
          <w:rFonts w:ascii="Times New Roman" w:eastAsia="Times New Roman" w:hAnsi="Times New Roman" w:cs="Times New Roman"/>
          <w:sz w:val="24"/>
          <w:szCs w:val="24"/>
          <w:lang w:eastAsia="pl-PL"/>
        </w:rPr>
        <w:t>Uziarnienie – skład ziarnowy kruszywa, wyrażony w procentach masy ziaren przechodzących przez określony zestaw sit.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.7. </w:t>
      </w:r>
      <w:r w:rsidR="00D32186" w:rsidRPr="00D32186">
        <w:rPr>
          <w:rFonts w:ascii="Times New Roman" w:eastAsia="Times New Roman" w:hAnsi="Times New Roman" w:cs="Times New Roman"/>
          <w:sz w:val="24"/>
          <w:szCs w:val="24"/>
          <w:lang w:eastAsia="pl-PL"/>
        </w:rPr>
        <w:t xml:space="preserve">Kategoria ruchu – obciążenie drogi ruchem samochodowym, wyrażone w osiach obliczeniowych (100 </w:t>
      </w:r>
      <w:proofErr w:type="spellStart"/>
      <w:r w:rsidR="00D32186" w:rsidRPr="00D32186">
        <w:rPr>
          <w:rFonts w:ascii="Times New Roman" w:eastAsia="Times New Roman" w:hAnsi="Times New Roman" w:cs="Times New Roman"/>
          <w:sz w:val="24"/>
          <w:szCs w:val="24"/>
          <w:lang w:eastAsia="pl-PL"/>
        </w:rPr>
        <w:t>kN</w:t>
      </w:r>
      <w:proofErr w:type="spellEnd"/>
      <w:r w:rsidR="00D32186" w:rsidRPr="00D32186">
        <w:rPr>
          <w:rFonts w:ascii="Times New Roman" w:eastAsia="Times New Roman" w:hAnsi="Times New Roman" w:cs="Times New Roman"/>
          <w:sz w:val="24"/>
          <w:szCs w:val="24"/>
          <w:lang w:eastAsia="pl-PL"/>
        </w:rPr>
        <w:t>) wg „Katalogu typowych konstrukcji nawierzchni podatnych i półsztywnych” GDDKiA [82].</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.8. </w:t>
      </w:r>
      <w:r w:rsidR="00D32186" w:rsidRPr="00D32186">
        <w:rPr>
          <w:rFonts w:ascii="Times New Roman" w:eastAsia="Times New Roman" w:hAnsi="Times New Roman" w:cs="Times New Roman"/>
          <w:sz w:val="24"/>
          <w:szCs w:val="24"/>
          <w:lang w:eastAsia="pl-PL"/>
        </w:rPr>
        <w:t>Wymiar kruszywa – wielkość ziaren kruszywa, określona przez dolny (d) i górny (D) wymiar sita.</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.9. </w:t>
      </w:r>
      <w:r w:rsidR="00D32186" w:rsidRPr="00D32186">
        <w:rPr>
          <w:rFonts w:ascii="Times New Roman" w:eastAsia="Times New Roman" w:hAnsi="Times New Roman" w:cs="Times New Roman"/>
          <w:sz w:val="24"/>
          <w:szCs w:val="24"/>
          <w:lang w:eastAsia="pl-PL"/>
        </w:rPr>
        <w:t xml:space="preserve">Kruszywo grube – kruszywo z ziaren o wymiarze: D ≤ </w:t>
      </w:r>
      <w:smartTag w:uri="urn:schemas-microsoft-com:office:smarttags" w:element="metricconverter">
        <w:smartTagPr>
          <w:attr w:name="ProductID" w:val="45 mm"/>
        </w:smartTagPr>
        <w:r w:rsidR="00D32186" w:rsidRPr="00D32186">
          <w:rPr>
            <w:rFonts w:ascii="Times New Roman" w:eastAsia="Times New Roman" w:hAnsi="Times New Roman" w:cs="Times New Roman"/>
            <w:sz w:val="24"/>
            <w:szCs w:val="24"/>
            <w:lang w:eastAsia="pl-PL"/>
          </w:rPr>
          <w:t>45 mm</w:t>
        </w:r>
      </w:smartTag>
      <w:r w:rsidR="00D32186" w:rsidRPr="00D32186">
        <w:rPr>
          <w:rFonts w:ascii="Times New Roman" w:eastAsia="Times New Roman" w:hAnsi="Times New Roman" w:cs="Times New Roman"/>
          <w:sz w:val="24"/>
          <w:szCs w:val="24"/>
          <w:lang w:eastAsia="pl-PL"/>
        </w:rPr>
        <w:t xml:space="preserve"> oraz d &gt; </w:t>
      </w:r>
      <w:smartTag w:uri="urn:schemas-microsoft-com:office:smarttags" w:element="metricconverter">
        <w:smartTagPr>
          <w:attr w:name="ProductID" w:val="2 mm"/>
        </w:smartTagPr>
        <w:r w:rsidR="00D32186" w:rsidRPr="00D32186">
          <w:rPr>
            <w:rFonts w:ascii="Times New Roman" w:eastAsia="Times New Roman" w:hAnsi="Times New Roman" w:cs="Times New Roman"/>
            <w:sz w:val="24"/>
            <w:szCs w:val="24"/>
            <w:lang w:eastAsia="pl-PL"/>
          </w:rPr>
          <w:t>2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lastRenderedPageBreak/>
        <w:t>1.2</w:t>
      </w:r>
      <w:r w:rsidR="00D32186" w:rsidRPr="00D32186">
        <w:rPr>
          <w:rFonts w:ascii="Times New Roman" w:eastAsia="Times New Roman" w:hAnsi="Times New Roman" w:cs="Times New Roman"/>
          <w:b/>
          <w:sz w:val="24"/>
          <w:szCs w:val="24"/>
          <w:lang w:eastAsia="pl-PL"/>
        </w:rPr>
        <w:t xml:space="preserve">.10. </w:t>
      </w:r>
      <w:r w:rsidR="00D32186" w:rsidRPr="00D32186">
        <w:rPr>
          <w:rFonts w:ascii="Times New Roman" w:eastAsia="Times New Roman" w:hAnsi="Times New Roman" w:cs="Times New Roman"/>
          <w:sz w:val="24"/>
          <w:szCs w:val="24"/>
          <w:lang w:eastAsia="pl-PL"/>
        </w:rPr>
        <w:t xml:space="preserve">Kruszywo drobne – kruszywo z ziaren o wymiarze: D ≤ </w:t>
      </w:r>
      <w:smartTag w:uri="urn:schemas-microsoft-com:office:smarttags" w:element="metricconverter">
        <w:smartTagPr>
          <w:attr w:name="ProductID" w:val="2 mm"/>
        </w:smartTagPr>
        <w:r w:rsidR="00D32186" w:rsidRPr="00D32186">
          <w:rPr>
            <w:rFonts w:ascii="Times New Roman" w:eastAsia="Times New Roman" w:hAnsi="Times New Roman" w:cs="Times New Roman"/>
            <w:sz w:val="24"/>
            <w:szCs w:val="24"/>
            <w:lang w:eastAsia="pl-PL"/>
          </w:rPr>
          <w:t>2 mm</w:t>
        </w:r>
      </w:smartTag>
      <w:r w:rsidR="00D32186" w:rsidRPr="00D32186">
        <w:rPr>
          <w:rFonts w:ascii="Times New Roman" w:eastAsia="Times New Roman" w:hAnsi="Times New Roman" w:cs="Times New Roman"/>
          <w:sz w:val="24"/>
          <w:szCs w:val="24"/>
          <w:lang w:eastAsia="pl-PL"/>
        </w:rPr>
        <w:t xml:space="preserve">, którego większa część pozostaje na sicie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.11. </w:t>
      </w:r>
      <w:r w:rsidR="00D32186" w:rsidRPr="00D32186">
        <w:rPr>
          <w:rFonts w:ascii="Times New Roman" w:eastAsia="Times New Roman" w:hAnsi="Times New Roman" w:cs="Times New Roman"/>
          <w:sz w:val="24"/>
          <w:szCs w:val="24"/>
          <w:lang w:eastAsia="pl-PL"/>
        </w:rPr>
        <w:t xml:space="preserve">Pył – kruszywo z ziaren przechodzących przez sito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.12. </w:t>
      </w:r>
      <w:r w:rsidR="00D32186" w:rsidRPr="00D32186">
        <w:rPr>
          <w:rFonts w:ascii="Times New Roman" w:eastAsia="Times New Roman" w:hAnsi="Times New Roman" w:cs="Times New Roman"/>
          <w:sz w:val="24"/>
          <w:szCs w:val="24"/>
          <w:lang w:eastAsia="pl-PL"/>
        </w:rPr>
        <w:t xml:space="preserve">Wypełniacz – kruszywo, którego większa część przechodzi przez sito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 (Wypełniacz mieszany – kruszywo, które składa się z wypełniacza pochodzenia mineralnego i wodorotlenku wapnia. Wypełniacz dodany – wypełniacz pochodzenia mineralnego, wyprodukowany oddzielnie).</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.13. </w:t>
      </w:r>
      <w:r w:rsidR="00D32186" w:rsidRPr="00D32186">
        <w:rPr>
          <w:rFonts w:ascii="Times New Roman" w:eastAsia="Times New Roman" w:hAnsi="Times New Roman" w:cs="Times New Roman"/>
          <w:sz w:val="24"/>
          <w:szCs w:val="24"/>
          <w:lang w:eastAsia="pl-PL"/>
        </w:rPr>
        <w:t>Kationowa emulsja asfaltowa – emulsja, w której emulgator nadaje dodatnie ładunki cząstkom zdyspergowanego asfaltu.</w:t>
      </w:r>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.14.</w:t>
      </w:r>
      <w:r w:rsidR="00D32186" w:rsidRPr="00D32186">
        <w:rPr>
          <w:rFonts w:ascii="Times New Roman" w:eastAsia="Times New Roman" w:hAnsi="Times New Roman" w:cs="Times New Roman"/>
          <w:bCs/>
          <w:sz w:val="24"/>
          <w:szCs w:val="24"/>
          <w:lang w:eastAsia="pl-PL"/>
        </w:rPr>
        <w:t xml:space="preserve">Połączenia technologiczne </w:t>
      </w:r>
      <w:r w:rsidR="00D32186" w:rsidRPr="00D32186">
        <w:rPr>
          <w:rFonts w:ascii="Times New Roman" w:eastAsia="Times New Roman" w:hAnsi="Times New Roman" w:cs="Times New Roman"/>
          <w:b/>
          <w:bCs/>
          <w:sz w:val="24"/>
          <w:szCs w:val="24"/>
          <w:lang w:eastAsia="pl-PL"/>
        </w:rPr>
        <w:t xml:space="preserve">– </w:t>
      </w:r>
      <w:r w:rsidR="00D32186" w:rsidRPr="00D32186">
        <w:rPr>
          <w:rFonts w:ascii="Times New Roman" w:eastAsia="Times New Roman" w:hAnsi="Times New Roman" w:cs="Times New Roman"/>
          <w:sz w:val="24"/>
          <w:szCs w:val="24"/>
          <w:lang w:eastAsia="pl-PL"/>
        </w:rPr>
        <w:t>połączenia rożnych warstw ze sobą lub tych samych</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warstw wykonywanych w rożnym czasie nie będących połączeniem </w:t>
      </w:r>
      <w:proofErr w:type="spellStart"/>
      <w:r w:rsidRPr="00D32186">
        <w:rPr>
          <w:rFonts w:ascii="Times New Roman" w:eastAsia="Times New Roman" w:hAnsi="Times New Roman" w:cs="Times New Roman"/>
          <w:sz w:val="24"/>
          <w:szCs w:val="24"/>
          <w:lang w:eastAsia="pl-PL"/>
        </w:rPr>
        <w:t>międzywarstwowym</w:t>
      </w:r>
      <w:proofErr w:type="spellEnd"/>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.15.</w:t>
      </w:r>
      <w:r w:rsidR="00D32186" w:rsidRPr="00D32186">
        <w:rPr>
          <w:rFonts w:ascii="Times New Roman" w:eastAsia="Times New Roman" w:hAnsi="Times New Roman" w:cs="Times New Roman"/>
          <w:bCs/>
          <w:sz w:val="24"/>
          <w:szCs w:val="24"/>
          <w:lang w:eastAsia="pl-PL"/>
        </w:rPr>
        <w:t>Złącza podłużne i poprzeczne</w:t>
      </w:r>
      <w:r w:rsidR="00D32186" w:rsidRPr="00D32186">
        <w:rPr>
          <w:rFonts w:ascii="Times New Roman" w:eastAsia="Times New Roman" w:hAnsi="Times New Roman" w:cs="Times New Roman"/>
          <w:b/>
          <w:bCs/>
          <w:sz w:val="24"/>
          <w:szCs w:val="24"/>
          <w:lang w:eastAsia="pl-PL"/>
        </w:rPr>
        <w:t xml:space="preserve"> </w:t>
      </w:r>
      <w:r w:rsidR="00D32186" w:rsidRPr="00D32186">
        <w:rPr>
          <w:rFonts w:ascii="Times New Roman" w:eastAsia="Times New Roman" w:hAnsi="Times New Roman" w:cs="Times New Roman"/>
          <w:sz w:val="24"/>
          <w:szCs w:val="24"/>
          <w:lang w:eastAsia="pl-PL"/>
        </w:rPr>
        <w:t>– połączenia tego samego materiału wbudowywanego</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rożnym czasie</w:t>
      </w:r>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.16.</w:t>
      </w:r>
      <w:r w:rsidR="00D32186" w:rsidRPr="00D32186">
        <w:rPr>
          <w:rFonts w:ascii="Times New Roman" w:eastAsia="Times New Roman" w:hAnsi="Times New Roman" w:cs="Times New Roman"/>
          <w:bCs/>
          <w:sz w:val="24"/>
          <w:szCs w:val="24"/>
          <w:lang w:eastAsia="pl-PL"/>
        </w:rPr>
        <w:t xml:space="preserve">Spoiny </w:t>
      </w:r>
      <w:r w:rsidR="00D32186" w:rsidRPr="00D32186">
        <w:rPr>
          <w:rFonts w:ascii="Times New Roman" w:eastAsia="Times New Roman" w:hAnsi="Times New Roman" w:cs="Times New Roman"/>
          <w:sz w:val="24"/>
          <w:szCs w:val="24"/>
          <w:lang w:eastAsia="pl-PL"/>
        </w:rPr>
        <w:t>– połączenia rożnych materiałów, np. asfaltu lanego i betonu asfaltowego oraz warstwy asfaltowej z urządzeniami obcymi w nawierzchni lub ją ograniczającymi</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.17. </w:t>
      </w:r>
      <w:r w:rsidR="00D32186" w:rsidRPr="00D32186">
        <w:rPr>
          <w:rFonts w:ascii="Times New Roman" w:eastAsia="Times New Roman" w:hAnsi="Times New Roman" w:cs="Times New Roman"/>
          <w:sz w:val="24"/>
          <w:szCs w:val="24"/>
          <w:lang w:eastAsia="pl-PL"/>
        </w:rPr>
        <w:t>Pozostałe określenia podstawowe są zgodne z obowiązującymi, odpowiednimi polskimi normami i z definicjami podanymi w OST D-M-00.00.00 „Wymagania ogólne” pkt 1.4.</w:t>
      </w:r>
    </w:p>
    <w:p w:rsidR="00D32186" w:rsidRPr="00D32186" w:rsidRDefault="00B54A74"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FF51A4">
        <w:rPr>
          <w:rFonts w:ascii="Times New Roman" w:eastAsia="Times New Roman" w:hAnsi="Times New Roman" w:cs="Times New Roman"/>
          <w:b/>
          <w:sz w:val="24"/>
          <w:szCs w:val="24"/>
          <w:lang w:eastAsia="pl-PL"/>
        </w:rPr>
        <w:t>.18</w:t>
      </w:r>
      <w:r w:rsidR="00D32186" w:rsidRPr="00D32186">
        <w:rPr>
          <w:rFonts w:ascii="Times New Roman" w:eastAsia="Times New Roman" w:hAnsi="Times New Roman" w:cs="Times New Roman"/>
          <w:b/>
          <w:sz w:val="24"/>
          <w:szCs w:val="24"/>
          <w:lang w:eastAsia="pl-PL"/>
        </w:rPr>
        <w:t xml:space="preserve">. </w:t>
      </w:r>
      <w:r w:rsidR="00D32186" w:rsidRPr="00D32186">
        <w:rPr>
          <w:rFonts w:ascii="Times New Roman" w:eastAsia="Times New Roman" w:hAnsi="Times New Roman" w:cs="Times New Roman"/>
          <w:sz w:val="24"/>
          <w:szCs w:val="24"/>
          <w:lang w:eastAsia="pl-PL"/>
        </w:rPr>
        <w:t>Symbole i skróty dodatkowe</w:t>
      </w:r>
    </w:p>
    <w:tbl>
      <w:tblPr>
        <w:tblW w:w="0" w:type="auto"/>
        <w:tblLook w:val="04A0" w:firstRow="1" w:lastRow="0" w:firstColumn="1" w:lastColumn="0" w:noHBand="0" w:noVBand="1"/>
      </w:tblPr>
      <w:tblGrid>
        <w:gridCol w:w="803"/>
        <w:gridCol w:w="8131"/>
      </w:tblGrid>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AC_S</w:t>
            </w:r>
          </w:p>
        </w:tc>
        <w:tc>
          <w:tcPr>
            <w:tcW w:w="8131" w:type="dxa"/>
          </w:tcPr>
          <w:p w:rsidR="00D32186" w:rsidRPr="00D32186" w:rsidRDefault="00D32186" w:rsidP="00D32186">
            <w:pPr>
              <w:numPr>
                <w:ilvl w:val="0"/>
                <w:numId w:val="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beton asfaltowy do warstwy ścieralnej</w:t>
            </w:r>
          </w:p>
        </w:tc>
      </w:tr>
      <w:tr w:rsidR="00D32186" w:rsidRPr="001779A1"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PMB</w:t>
            </w:r>
          </w:p>
        </w:tc>
        <w:tc>
          <w:tcPr>
            <w:tcW w:w="8131" w:type="dxa"/>
          </w:tcPr>
          <w:p w:rsidR="00D32186" w:rsidRPr="006D3F00"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val="en-US" w:eastAsia="pl-PL"/>
              </w:rPr>
            </w:pPr>
            <w:r w:rsidRPr="006D3F00">
              <w:rPr>
                <w:rFonts w:ascii="Times New Roman" w:eastAsia="Times New Roman" w:hAnsi="Times New Roman" w:cs="Times New Roman"/>
                <w:sz w:val="24"/>
                <w:szCs w:val="24"/>
                <w:lang w:val="en-US" w:eastAsia="pl-PL"/>
              </w:rPr>
              <w:t>polimeroasfalt (ang. polymer modified bitumen),</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MG</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asfalt wielorodzajowy (ang. </w:t>
            </w:r>
            <w:proofErr w:type="spellStart"/>
            <w:r w:rsidRPr="00D32186">
              <w:rPr>
                <w:rFonts w:ascii="Times New Roman" w:eastAsia="Times New Roman" w:hAnsi="Times New Roman" w:cs="Times New Roman"/>
                <w:sz w:val="24"/>
                <w:szCs w:val="24"/>
                <w:lang w:eastAsia="pl-PL"/>
              </w:rPr>
              <w:t>multigrade</w:t>
            </w:r>
            <w:proofErr w:type="spellEnd"/>
            <w:r w:rsidRPr="00D32186">
              <w:rPr>
                <w:rFonts w:ascii="Times New Roman" w:eastAsia="Times New Roman" w:hAnsi="Times New Roman" w:cs="Times New Roman"/>
                <w:sz w:val="24"/>
                <w:szCs w:val="24"/>
                <w:lang w:eastAsia="pl-PL"/>
              </w:rPr>
              <w:t>),</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górny wymiar sita (przy określaniu wielkości ziaren kruszywa),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dolny wymiar sita (przy określaniu wielkości ziaren kruszywa),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C</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kationowa emulsja asfaltowa,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NPD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właściwość użytkowa nie określana (ang. No Performance </w:t>
            </w:r>
            <w:proofErr w:type="spellStart"/>
            <w:r w:rsidRPr="00D32186">
              <w:rPr>
                <w:rFonts w:ascii="Times New Roman" w:eastAsia="Times New Roman" w:hAnsi="Times New Roman" w:cs="Times New Roman"/>
                <w:sz w:val="24"/>
                <w:szCs w:val="24"/>
                <w:lang w:eastAsia="pl-PL"/>
              </w:rPr>
              <w:t>Determined</w:t>
            </w:r>
            <w:proofErr w:type="spellEnd"/>
            <w:r w:rsidRPr="00D32186">
              <w:rPr>
                <w:rFonts w:ascii="Times New Roman" w:eastAsia="Times New Roman" w:hAnsi="Times New Roman" w:cs="Times New Roman"/>
                <w:sz w:val="24"/>
                <w:szCs w:val="24"/>
                <w:lang w:eastAsia="pl-PL"/>
              </w:rPr>
              <w:t>; producent może jej nie określać),</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TBR</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zadeklarowania (ang. To Be </w:t>
            </w:r>
            <w:proofErr w:type="spellStart"/>
            <w:r w:rsidRPr="00D32186">
              <w:rPr>
                <w:rFonts w:ascii="Times New Roman" w:eastAsia="Times New Roman" w:hAnsi="Times New Roman" w:cs="Times New Roman"/>
                <w:sz w:val="24"/>
                <w:szCs w:val="24"/>
                <w:lang w:eastAsia="pl-PL"/>
              </w:rPr>
              <w:t>Reported</w:t>
            </w:r>
            <w:proofErr w:type="spellEnd"/>
            <w:r w:rsidRPr="00D32186">
              <w:rPr>
                <w:rFonts w:ascii="Times New Roman" w:eastAsia="Times New Roman" w:hAnsi="Times New Roman" w:cs="Times New Roman"/>
                <w:sz w:val="24"/>
                <w:szCs w:val="24"/>
                <w:lang w:eastAsia="pl-PL"/>
              </w:rPr>
              <w:t>; producent może dostarczyć odpowiednie informacje, jednak nie jest do tego zobowiązany),</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IRI</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międzynarodowy wskaźnik równości (ang. International </w:t>
            </w:r>
            <w:proofErr w:type="spellStart"/>
            <w:r w:rsidRPr="00D32186">
              <w:rPr>
                <w:rFonts w:ascii="Times New Roman" w:eastAsia="Times New Roman" w:hAnsi="Times New Roman" w:cs="Times New Roman"/>
                <w:sz w:val="24"/>
                <w:szCs w:val="24"/>
                <w:lang w:eastAsia="pl-PL"/>
              </w:rPr>
              <w:t>Roughness</w:t>
            </w:r>
            <w:proofErr w:type="spellEnd"/>
            <w:r w:rsidRPr="00D32186">
              <w:rPr>
                <w:rFonts w:ascii="Times New Roman" w:eastAsia="Times New Roman" w:hAnsi="Times New Roman" w:cs="Times New Roman"/>
                <w:sz w:val="24"/>
                <w:szCs w:val="24"/>
                <w:lang w:eastAsia="pl-PL"/>
              </w:rPr>
              <w:t xml:space="preserve"> Index),</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MOP</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miejsce obsługi podróżnych. </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ZKP</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zakładowa kontrola produkcji</w:t>
            </w:r>
          </w:p>
        </w:tc>
      </w:tr>
    </w:tbl>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1.</w:t>
      </w:r>
      <w:r w:rsidR="00B54A74">
        <w:rPr>
          <w:rFonts w:ascii="Times New Roman" w:eastAsia="Times New Roman" w:hAnsi="Times New Roman" w:cs="Times New Roman"/>
          <w:b/>
          <w:sz w:val="24"/>
          <w:szCs w:val="20"/>
          <w:lang w:eastAsia="pl-PL"/>
        </w:rPr>
        <w:t>2</w:t>
      </w:r>
      <w:r w:rsidRPr="00D32186">
        <w:rPr>
          <w:rFonts w:ascii="Times New Roman" w:eastAsia="Times New Roman" w:hAnsi="Times New Roman" w:cs="Times New Roman"/>
          <w:sz w:val="24"/>
          <w:szCs w:val="20"/>
          <w:lang w:eastAsia="pl-PL"/>
        </w:rPr>
        <w:t>.</w:t>
      </w:r>
      <w:r w:rsidR="00FF51A4">
        <w:rPr>
          <w:rFonts w:ascii="Times New Roman" w:eastAsia="Times New Roman" w:hAnsi="Times New Roman" w:cs="Times New Roman"/>
          <w:b/>
          <w:sz w:val="24"/>
          <w:szCs w:val="20"/>
          <w:lang w:eastAsia="pl-PL"/>
        </w:rPr>
        <w:t>19</w:t>
      </w:r>
      <w:r w:rsidRPr="00D32186">
        <w:rPr>
          <w:rFonts w:ascii="Times New Roman" w:eastAsia="Times New Roman" w:hAnsi="Times New Roman" w:cs="Times New Roman"/>
          <w:b/>
          <w:sz w:val="24"/>
          <w:szCs w:val="20"/>
          <w:lang w:eastAsia="pl-PL"/>
        </w:rPr>
        <w:t xml:space="preserve">. </w:t>
      </w:r>
      <w:r w:rsidRPr="00D32186">
        <w:rPr>
          <w:rFonts w:ascii="Times New Roman" w:eastAsia="Times New Roman" w:hAnsi="Times New Roman" w:cs="Times New Roman"/>
          <w:sz w:val="24"/>
          <w:szCs w:val="20"/>
          <w:lang w:eastAsia="pl-PL"/>
        </w:rPr>
        <w:t>Pozostałe określenia podstawowe są zgodne z obowiązującymi, odpowiednimi polskimi normami i z definicjami podanymi w OST D-M-00.00.00 „Wymagania ogólne”[1] pkt 1.4.</w:t>
      </w:r>
    </w:p>
    <w:p w:rsidR="00D32186" w:rsidRPr="00D32186" w:rsidRDefault="00B54A74"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D32186" w:rsidRPr="00D32186">
        <w:rPr>
          <w:rFonts w:ascii="Times New Roman" w:eastAsia="Times New Roman" w:hAnsi="Times New Roman" w:cs="Times New Roman"/>
          <w:b/>
          <w:sz w:val="24"/>
          <w:szCs w:val="20"/>
          <w:lang w:eastAsia="pl-PL"/>
        </w:rPr>
        <w:t>. Ogólne wymagania dotyczące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robót podano w OST D-M-00.00.00 „Wymagania ogólne” [1] pkt 1.5.</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9" w:name="_Toc462133767"/>
      <w:r w:rsidRPr="00D32186">
        <w:rPr>
          <w:rFonts w:ascii="Times New Roman" w:eastAsia="Times New Roman" w:hAnsi="Times New Roman" w:cs="Times New Roman"/>
          <w:b/>
          <w:caps/>
          <w:kern w:val="28"/>
          <w:sz w:val="24"/>
          <w:szCs w:val="20"/>
          <w:lang w:eastAsia="pl-PL"/>
        </w:rPr>
        <w:t>2. Materiały</w:t>
      </w:r>
      <w:bookmarkEnd w:id="9"/>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2.1. Ogólne wymagania dotyczące materiałów</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Wykonawca powinien przedstawić Inżynierowi  dokumenty potwierdzające przydatność wszystkich materiałów stosowanych do wykonania warstw asfaltowych. W </w:t>
      </w:r>
      <w:r w:rsidRPr="00D32186">
        <w:rPr>
          <w:rFonts w:ascii="Times New Roman" w:eastAsia="Times New Roman" w:hAnsi="Times New Roman" w:cs="Times New Roman"/>
          <w:sz w:val="24"/>
          <w:szCs w:val="24"/>
          <w:lang w:eastAsia="pl-PL"/>
        </w:rPr>
        <w:lastRenderedPageBreak/>
        <w:t>przypadku zmiany rodzaju i właściwości materiałów należy ponownie wykazać ich przydatność do przewidywanego celu.</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Wbudowywana mieszanka mineralno-asfaltowa może pochodzić z kilku wytwórni pod warunkiem, że jest produkowana z tych samych materiałów (o ustalonej przydatności ) i w oparciu o takie samo badanie typu.</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2.2. Lepiszcza asfaltowe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Należy stosować asfalty drogowe wg PN-EN 12591 [24] lub </w:t>
      </w:r>
      <w:proofErr w:type="spellStart"/>
      <w:r w:rsidRPr="00D32186">
        <w:rPr>
          <w:rFonts w:ascii="Times New Roman" w:eastAsia="Times New Roman" w:hAnsi="Times New Roman" w:cs="Times New Roman"/>
          <w:sz w:val="24"/>
          <w:szCs w:val="20"/>
          <w:lang w:eastAsia="pl-PL"/>
        </w:rPr>
        <w:t>polimeroasfalty</w:t>
      </w:r>
      <w:proofErr w:type="spellEnd"/>
      <w:r w:rsidRPr="00D32186">
        <w:rPr>
          <w:rFonts w:ascii="Times New Roman" w:eastAsia="Times New Roman" w:hAnsi="Times New Roman" w:cs="Times New Roman"/>
          <w:sz w:val="24"/>
          <w:szCs w:val="20"/>
          <w:lang w:eastAsia="pl-PL"/>
        </w:rPr>
        <w:t xml:space="preserve"> wg </w:t>
      </w:r>
      <w:r w:rsidRPr="00D32186">
        <w:rPr>
          <w:rFonts w:ascii="Times New Roman" w:eastAsia="Times New Roman" w:hAnsi="Times New Roman" w:cs="Times New Roman"/>
          <w:sz w:val="24"/>
          <w:szCs w:val="24"/>
          <w:lang w:eastAsia="pl-PL"/>
        </w:rPr>
        <w:t>PN-EN 14023 [64]</w:t>
      </w:r>
      <w:r w:rsidRPr="00D32186">
        <w:rPr>
          <w:rFonts w:ascii="Times New Roman" w:eastAsia="Times New Roman" w:hAnsi="Times New Roman" w:cs="Times New Roman"/>
          <w:sz w:val="24"/>
          <w:szCs w:val="20"/>
          <w:lang w:eastAsia="pl-PL"/>
        </w:rPr>
        <w:t xml:space="preserve"> [64a] oraz asfalty drogowe wielorodzajowe wg </w:t>
      </w:r>
      <w:r w:rsidRPr="00D32186">
        <w:rPr>
          <w:rFonts w:ascii="Times New Roman" w:eastAsia="Times New Roman" w:hAnsi="Times New Roman" w:cs="Times New Roman"/>
          <w:sz w:val="24"/>
          <w:szCs w:val="24"/>
          <w:lang w:eastAsia="pl-PL"/>
        </w:rPr>
        <w:t>PN-EN 13924-2 [63]</w:t>
      </w:r>
      <w:r w:rsidRPr="00D32186">
        <w:rPr>
          <w:rFonts w:ascii="Times New Roman" w:eastAsia="Times New Roman" w:hAnsi="Times New Roman" w:cs="Times New Roman"/>
          <w:sz w:val="24"/>
          <w:szCs w:val="20"/>
          <w:lang w:eastAsia="pl-PL"/>
        </w:rPr>
        <w:t xml:space="preserve"> [63a].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Rodzaje stosowanych </w:t>
      </w:r>
      <w:proofErr w:type="spellStart"/>
      <w:r w:rsidRPr="00D32186">
        <w:rPr>
          <w:rFonts w:ascii="Times New Roman" w:eastAsia="Times New Roman" w:hAnsi="Times New Roman" w:cs="Times New Roman"/>
          <w:sz w:val="24"/>
          <w:szCs w:val="20"/>
          <w:lang w:eastAsia="pl-PL"/>
        </w:rPr>
        <w:t>lepiszcz</w:t>
      </w:r>
      <w:proofErr w:type="spellEnd"/>
      <w:r w:rsidRPr="00D32186">
        <w:rPr>
          <w:rFonts w:ascii="Times New Roman" w:eastAsia="Times New Roman" w:hAnsi="Times New Roman" w:cs="Times New Roman"/>
          <w:sz w:val="24"/>
          <w:szCs w:val="20"/>
          <w:lang w:eastAsia="pl-PL"/>
        </w:rPr>
        <w:t xml:space="preserve"> asfaltowych podano w tablicy 2. Oprócz </w:t>
      </w:r>
      <w:proofErr w:type="spellStart"/>
      <w:r w:rsidRPr="00D32186">
        <w:rPr>
          <w:rFonts w:ascii="Times New Roman" w:eastAsia="Times New Roman" w:hAnsi="Times New Roman" w:cs="Times New Roman"/>
          <w:sz w:val="24"/>
          <w:szCs w:val="20"/>
          <w:lang w:eastAsia="pl-PL"/>
        </w:rPr>
        <w:t>lepiszcz</w:t>
      </w:r>
      <w:proofErr w:type="spellEnd"/>
      <w:r w:rsidRPr="00D32186">
        <w:rPr>
          <w:rFonts w:ascii="Times New Roman" w:eastAsia="Times New Roman" w:hAnsi="Times New Roman" w:cs="Times New Roman"/>
          <w:sz w:val="24"/>
          <w:szCs w:val="20"/>
          <w:lang w:eastAsia="pl-PL"/>
        </w:rPr>
        <w:t xml:space="preserve"> wymienionych w tablicy 2 można stosować inne lepiszcza nienormowe według aprobat technicznych.</w:t>
      </w:r>
    </w:p>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 Zalecane  lepiszcza asfaltowe do warstwy ścieralnej z betonu asfaltowego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548"/>
      </w:tblGrid>
      <w:tr w:rsidR="00D32186" w:rsidRPr="00D32186" w:rsidTr="001A6A13">
        <w:tc>
          <w:tcPr>
            <w:tcW w:w="1548" w:type="dxa"/>
            <w:vMerge w:val="restart"/>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Kategoria</w:t>
            </w:r>
          </w:p>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ruchu</w:t>
            </w:r>
          </w:p>
        </w:tc>
        <w:tc>
          <w:tcPr>
            <w:tcW w:w="2457" w:type="dxa"/>
            <w:vMerge w:val="restart"/>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Mieszanka</w:t>
            </w:r>
          </w:p>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ACS</w:t>
            </w:r>
          </w:p>
        </w:tc>
        <w:tc>
          <w:tcPr>
            <w:tcW w:w="4892" w:type="dxa"/>
            <w:gridSpan w:val="2"/>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Gatunek lepiszcza   </w:t>
            </w:r>
          </w:p>
        </w:tc>
      </w:tr>
      <w:tr w:rsidR="00D32186" w:rsidRPr="00D32186" w:rsidTr="001A6A13">
        <w:tc>
          <w:tcPr>
            <w:tcW w:w="1548" w:type="dxa"/>
            <w:vMerge/>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
        </w:tc>
        <w:tc>
          <w:tcPr>
            <w:tcW w:w="2457" w:type="dxa"/>
            <w:vMerge/>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
        </w:tc>
        <w:tc>
          <w:tcPr>
            <w:tcW w:w="2344" w:type="dxa"/>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 drogowy</w:t>
            </w:r>
          </w:p>
        </w:tc>
        <w:tc>
          <w:tcPr>
            <w:tcW w:w="2548" w:type="dxa"/>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polimeroasfalt</w:t>
            </w:r>
            <w:proofErr w:type="spellEnd"/>
          </w:p>
        </w:tc>
      </w:tr>
      <w:tr w:rsidR="00D32186" w:rsidRPr="00D32186" w:rsidTr="001A6A13">
        <w:tc>
          <w:tcPr>
            <w:tcW w:w="1548" w:type="dxa"/>
          </w:tcPr>
          <w:p w:rsidR="00D32186" w:rsidRPr="00D32186" w:rsidRDefault="00D32186"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 – KR2</w:t>
            </w:r>
          </w:p>
        </w:tc>
        <w:tc>
          <w:tcPr>
            <w:tcW w:w="2457" w:type="dxa"/>
          </w:tcPr>
          <w:p w:rsidR="00D32186" w:rsidRPr="00D32186" w:rsidRDefault="00D32186"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 AC8S, AC11S</w:t>
            </w:r>
          </w:p>
        </w:tc>
        <w:tc>
          <w:tcPr>
            <w:tcW w:w="2344"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 70/100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MG 50/70-54/64</w:t>
            </w:r>
          </w:p>
        </w:tc>
        <w:tc>
          <w:tcPr>
            <w:tcW w:w="254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vertAlign w:val="superscript"/>
                <w:lang w:eastAsia="pl-PL"/>
              </w:rPr>
              <w:t>-</w:t>
            </w:r>
          </w:p>
        </w:tc>
      </w:tr>
    </w:tbl>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32186" w:rsidRDefault="00D32186" w:rsidP="001A6A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drogowe powinny spełniać wymagania podane w tablicy 3.  </w:t>
      </w:r>
      <w:proofErr w:type="spellStart"/>
      <w:r w:rsidRPr="00D32186">
        <w:rPr>
          <w:rFonts w:ascii="Times New Roman" w:eastAsia="Times New Roman" w:hAnsi="Times New Roman" w:cs="Times New Roman"/>
          <w:sz w:val="24"/>
          <w:szCs w:val="20"/>
          <w:lang w:eastAsia="pl-PL"/>
        </w:rPr>
        <w:t>Polimeroasfalty</w:t>
      </w:r>
      <w:proofErr w:type="spellEnd"/>
      <w:r w:rsidRPr="00D32186">
        <w:rPr>
          <w:rFonts w:ascii="Times New Roman" w:eastAsia="Times New Roman" w:hAnsi="Times New Roman" w:cs="Times New Roman"/>
          <w:sz w:val="24"/>
          <w:szCs w:val="20"/>
          <w:lang w:eastAsia="pl-PL"/>
        </w:rPr>
        <w:t xml:space="preserve">  powinny spełniać wymagania podane  w tablicy 4. Asfalt wielorodzajowy powinien spełniać wymagania podane w tablicy 5.</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D32186" w:rsidRPr="00D32186" w:rsidTr="006B2F94">
        <w:tc>
          <w:tcPr>
            <w:tcW w:w="543"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325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111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Jed-nostka</w:t>
            </w:r>
            <w:proofErr w:type="spellEnd"/>
          </w:p>
        </w:tc>
        <w:tc>
          <w:tcPr>
            <w:tcW w:w="179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w:t>
            </w:r>
          </w:p>
        </w:tc>
        <w:tc>
          <w:tcPr>
            <w:tcW w:w="2300"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asfaltu</w:t>
            </w:r>
          </w:p>
        </w:tc>
      </w:tr>
      <w:tr w:rsidR="00D32186" w:rsidRPr="00D32186" w:rsidTr="006B2F94">
        <w:tc>
          <w:tcPr>
            <w:tcW w:w="543"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25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1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9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70/100</w:t>
            </w:r>
          </w:p>
        </w:tc>
      </w:tr>
      <w:tr w:rsidR="00D32186" w:rsidRPr="00D32186" w:rsidTr="006B2F94">
        <w:tc>
          <w:tcPr>
            <w:tcW w:w="9003" w:type="dxa"/>
            <w:gridSpan w:val="6"/>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OBLIGATORYJNE</w:t>
            </w:r>
          </w:p>
        </w:tc>
      </w:tr>
      <w:tr w:rsidR="00D32186" w:rsidRPr="00D32186" w:rsidTr="006B2F94">
        <w:tc>
          <w:tcPr>
            <w:tcW w:w="54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25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D32186">
                <w:rPr>
                  <w:rFonts w:ascii="Times New Roman" w:eastAsia="Times New Roman" w:hAnsi="Times New Roman" w:cs="Times New Roman"/>
                  <w:sz w:val="24"/>
                  <w:szCs w:val="20"/>
                  <w:lang w:eastAsia="pl-PL"/>
                </w:rPr>
                <w:t>25°C</w:t>
              </w:r>
            </w:smartTag>
          </w:p>
        </w:tc>
        <w:tc>
          <w:tcPr>
            <w:tcW w:w="111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24"/>
                  <w:szCs w:val="20"/>
                  <w:lang w:eastAsia="pl-PL"/>
                </w:rPr>
                <w:t>0,1 mm</w:t>
              </w:r>
            </w:smartTag>
          </w:p>
        </w:tc>
        <w:tc>
          <w:tcPr>
            <w:tcW w:w="1795"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70-100</w:t>
            </w:r>
          </w:p>
        </w:tc>
      </w:tr>
      <w:tr w:rsidR="00D32186" w:rsidRPr="00D32186" w:rsidTr="006B2F94">
        <w:tc>
          <w:tcPr>
            <w:tcW w:w="54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25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w:t>
            </w:r>
          </w:p>
        </w:tc>
        <w:tc>
          <w:tcPr>
            <w:tcW w:w="111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46-54</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43-51</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zapłonu,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mniej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22592 [67]</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230</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230</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3251"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Zawartość składników rozpuszczalnych, </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mniej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m/m</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 [25]</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99</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99</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Zmiana masy po starzeniu (ubytek lub przyrost),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więcej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m/m</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 [30]</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0,5</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0,8</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Pozostała penetracja po starzeniu, nie mniej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 po starzeniu, nie mniej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Wzrost temp. mięknienia po starzeniu, nie więcej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r>
      <w:tr w:rsidR="00D32186" w:rsidRPr="00D32186" w:rsidTr="006B2F94">
        <w:tc>
          <w:tcPr>
            <w:tcW w:w="9003" w:type="dxa"/>
            <w:gridSpan w:val="6"/>
          </w:tcPr>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SPECJALNE   KRAJOWE</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9</w:t>
            </w:r>
          </w:p>
        </w:tc>
        <w:tc>
          <w:tcPr>
            <w:tcW w:w="3251"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łamliwości </w:t>
            </w:r>
            <w:proofErr w:type="spellStart"/>
            <w:r w:rsidRPr="00D32186">
              <w:rPr>
                <w:rFonts w:ascii="Times New Roman" w:eastAsia="Times New Roman" w:hAnsi="Times New Roman" w:cs="Times New Roman"/>
                <w:sz w:val="24"/>
                <w:szCs w:val="20"/>
                <w:lang w:eastAsia="pl-PL"/>
              </w:rPr>
              <w:t>Fraassa</w:t>
            </w:r>
            <w:proofErr w:type="spellEnd"/>
            <w:r w:rsidRPr="00D32186">
              <w:rPr>
                <w:rFonts w:ascii="Times New Roman" w:eastAsia="Times New Roman" w:hAnsi="Times New Roman" w:cs="Times New Roman"/>
                <w:sz w:val="24"/>
                <w:szCs w:val="20"/>
                <w:lang w:eastAsia="pl-PL"/>
              </w:rPr>
              <w:t>, nie więcej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 [26]</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Indeks penetracji</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12591 [24]</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dynamiczna w 60°C</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Pa∙s</w:t>
            </w:r>
            <w:proofErr w:type="spellEnd"/>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 [28]</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kinematyczna w 135°C</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/s</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 [27]</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bl>
    <w:p w:rsidR="00D32186" w:rsidRPr="00D32186" w:rsidRDefault="00D32186" w:rsidP="00D32186">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4.</w:t>
      </w:r>
      <w:r w:rsidRPr="00D32186">
        <w:rPr>
          <w:rFonts w:ascii="Times New Roman" w:eastAsia="Times New Roman" w:hAnsi="Times New Roman" w:cs="Times New Roman"/>
          <w:sz w:val="24"/>
          <w:szCs w:val="20"/>
          <w:lang w:eastAsia="pl-PL"/>
        </w:rPr>
        <w:tab/>
        <w:t>Wymagania wobec asfaltów modyfikowanych polimerami (</w:t>
      </w:r>
      <w:proofErr w:type="spellStart"/>
      <w:r w:rsidRPr="00D32186">
        <w:rPr>
          <w:rFonts w:ascii="Times New Roman" w:eastAsia="Times New Roman" w:hAnsi="Times New Roman" w:cs="Times New Roman"/>
          <w:sz w:val="24"/>
          <w:szCs w:val="20"/>
          <w:lang w:eastAsia="pl-PL"/>
        </w:rPr>
        <w:t>polimeroasfaltów</w:t>
      </w:r>
      <w:proofErr w:type="spellEnd"/>
      <w:r w:rsidRPr="00D32186">
        <w:rPr>
          <w:rFonts w:ascii="Times New Roman" w:eastAsia="Times New Roman" w:hAnsi="Times New Roman" w:cs="Times New Roman"/>
          <w:sz w:val="24"/>
          <w:szCs w:val="20"/>
          <w:lang w:eastAsia="pl-PL"/>
        </w:rPr>
        <w:t xml:space="preserve">) wg </w:t>
      </w:r>
      <w:r w:rsidRPr="00D32186">
        <w:rPr>
          <w:rFonts w:ascii="Times New Roman" w:eastAsia="Times New Roman" w:hAnsi="Times New Roman" w:cs="Times New Roman"/>
          <w:sz w:val="24"/>
          <w:szCs w:val="24"/>
          <w:lang w:eastAsia="pl-PL"/>
        </w:rPr>
        <w:t>PN-EN 14023:2011/Ap1:2014-04</w:t>
      </w:r>
      <w:r w:rsidRPr="00D32186">
        <w:rPr>
          <w:rFonts w:ascii="Times New Roman" w:eastAsia="Times New Roman" w:hAnsi="Times New Roman" w:cs="Times New Roman"/>
          <w:sz w:val="24"/>
          <w:szCs w:val="20"/>
          <w:lang w:eastAsia="pl-PL"/>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Wymaganie</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podstawowe</w:t>
            </w:r>
          </w:p>
        </w:tc>
        <w:tc>
          <w:tcPr>
            <w:tcW w:w="1276"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Właściwość</w:t>
            </w:r>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badania</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Jed</w:t>
            </w:r>
            <w:proofErr w:type="spellEnd"/>
            <w:r w:rsidRPr="00D32186">
              <w:rPr>
                <w:rFonts w:ascii="Times New Roman" w:eastAsia="Times New Roman" w:hAnsi="Times New Roman" w:cs="Times New Roman"/>
                <w:sz w:val="18"/>
                <w:szCs w:val="18"/>
                <w:lang w:eastAsia="pl-PL"/>
              </w:rPr>
              <w:t>-</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nostka</w:t>
            </w:r>
            <w:proofErr w:type="spellEnd"/>
          </w:p>
        </w:tc>
        <w:tc>
          <w:tcPr>
            <w:tcW w:w="4678" w:type="dxa"/>
            <w:gridSpan w:val="6"/>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Gatunki asfaltów modyfikowanych polimerami (PMB)</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276"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559"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55</w:t>
            </w:r>
          </w:p>
        </w:tc>
        <w:tc>
          <w:tcPr>
            <w:tcW w:w="1559"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65</w:t>
            </w:r>
          </w:p>
        </w:tc>
        <w:tc>
          <w:tcPr>
            <w:tcW w:w="1560"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45/80 - 80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276"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tcPr>
          <w:p w:rsidR="00D32186" w:rsidRPr="00D32186" w:rsidRDefault="00D32186" w:rsidP="00D32186">
            <w:pPr>
              <w:overflowPunct w:val="0"/>
              <w:autoSpaceDE w:val="0"/>
              <w:autoSpaceDN w:val="0"/>
              <w:adjustRightInd w:val="0"/>
              <w:spacing w:after="6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c>
          <w:tcPr>
            <w:tcW w:w="8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c>
          <w:tcPr>
            <w:tcW w:w="8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r>
      <w:tr w:rsidR="00D32186" w:rsidRPr="00D32186" w:rsidTr="006B2F94">
        <w:tc>
          <w:tcPr>
            <w:tcW w:w="1327"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Konsystencja w pośrednich temperaturach </w:t>
            </w:r>
            <w:proofErr w:type="spellStart"/>
            <w:r w:rsidRPr="00D32186">
              <w:rPr>
                <w:rFonts w:ascii="Times New Roman" w:eastAsia="Times New Roman" w:hAnsi="Times New Roman" w:cs="Times New Roman"/>
                <w:sz w:val="18"/>
                <w:szCs w:val="18"/>
                <w:lang w:eastAsia="pl-PL"/>
              </w:rPr>
              <w:t>eksploa-tacyjnych</w:t>
            </w:r>
            <w:proofErr w:type="spellEnd"/>
          </w:p>
        </w:tc>
        <w:tc>
          <w:tcPr>
            <w:tcW w:w="1276"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Penetracja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p>
        </w:tc>
        <w:tc>
          <w:tcPr>
            <w:tcW w:w="850" w:type="dxa"/>
            <w:vAlign w:val="center"/>
          </w:tcPr>
          <w:p w:rsidR="00D32186" w:rsidRPr="00D32186" w:rsidRDefault="00D32186" w:rsidP="00D3218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18"/>
                  <w:szCs w:val="18"/>
                  <w:lang w:eastAsia="pl-PL"/>
                </w:rPr>
                <w:t>0,1 mm</w:t>
              </w:r>
            </w:smartTag>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Konsystencja  w wysokich  </w:t>
            </w:r>
            <w:proofErr w:type="spellStart"/>
            <w:r w:rsidRPr="00D32186">
              <w:rPr>
                <w:rFonts w:ascii="Times New Roman" w:eastAsia="Times New Roman" w:hAnsi="Times New Roman" w:cs="Times New Roman"/>
                <w:sz w:val="18"/>
                <w:szCs w:val="18"/>
                <w:lang w:eastAsia="pl-PL"/>
              </w:rPr>
              <w:t>temperatu</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rach</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eksploa-tacyjnych</w:t>
            </w:r>
            <w:proofErr w:type="spellEnd"/>
          </w:p>
        </w:tc>
        <w:tc>
          <w:tcPr>
            <w:tcW w:w="1276"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5</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Kohezja</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Siła rozciąga-</w:t>
            </w:r>
            <w:proofErr w:type="spellStart"/>
            <w:r w:rsidRPr="00D32186">
              <w:rPr>
                <w:rFonts w:ascii="Times New Roman" w:eastAsia="Times New Roman" w:hAnsi="Times New Roman" w:cs="Times New Roman"/>
                <w:sz w:val="18"/>
                <w:szCs w:val="18"/>
                <w:lang w:eastAsia="pl-PL"/>
              </w:rPr>
              <w:t>nia</w:t>
            </w:r>
            <w:proofErr w:type="spellEnd"/>
            <w:r w:rsidRPr="00D32186">
              <w:rPr>
                <w:rFonts w:ascii="Times New Roman" w:eastAsia="Times New Roman" w:hAnsi="Times New Roman" w:cs="Times New Roman"/>
                <w:sz w:val="18"/>
                <w:szCs w:val="18"/>
                <w:lang w:eastAsia="pl-PL"/>
              </w:rPr>
              <w:t xml:space="preserve"> (metoda z </w:t>
            </w:r>
            <w:proofErr w:type="spellStart"/>
            <w:r w:rsidRPr="00D32186">
              <w:rPr>
                <w:rFonts w:ascii="Times New Roman" w:eastAsia="Times New Roman" w:hAnsi="Times New Roman" w:cs="Times New Roman"/>
                <w:sz w:val="18"/>
                <w:szCs w:val="18"/>
                <w:lang w:eastAsia="pl-PL"/>
              </w:rPr>
              <w:t>duktylome</w:t>
            </w:r>
            <w:proofErr w:type="spellEnd"/>
            <w:r w:rsidRPr="00D32186">
              <w:rPr>
                <w:rFonts w:ascii="Times New Roman" w:eastAsia="Times New Roman" w:hAnsi="Times New Roman" w:cs="Times New Roman"/>
                <w:sz w:val="18"/>
                <w:szCs w:val="18"/>
                <w:lang w:eastAsia="pl-PL"/>
              </w:rPr>
              <w:t>-trem, rozciąganie 50 mm/min)</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13589 [60]      PN-EN 13703 [61]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3</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5ﾰC"/>
              </w:smartTagPr>
              <w:r w:rsidRPr="00D32186">
                <w:rPr>
                  <w:rFonts w:ascii="Times New Roman" w:eastAsia="Times New Roman" w:hAnsi="Times New Roman" w:cs="Times New Roman"/>
                  <w:sz w:val="18"/>
                  <w:szCs w:val="18"/>
                  <w:lang w:eastAsia="pl-PL"/>
                </w:rPr>
                <w:t>5°C</w:t>
              </w:r>
            </w:smartTag>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6</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 10°C)</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Rozciąganie bezpośrednie w </w:t>
            </w:r>
            <w:smartTag w:uri="urn:schemas-microsoft-com:office:smarttags" w:element="metricconverter">
              <w:smartTagPr>
                <w:attr w:name="ProductID" w:val="5ﾰC"/>
              </w:smartTagPr>
              <w:r w:rsidRPr="00D32186">
                <w:rPr>
                  <w:rFonts w:ascii="Times New Roman" w:eastAsia="Times New Roman" w:hAnsi="Times New Roman" w:cs="Times New Roman"/>
                  <w:sz w:val="18"/>
                  <w:szCs w:val="18"/>
                  <w:lang w:eastAsia="pl-PL"/>
                </w:rPr>
                <w:t>5°C</w:t>
              </w:r>
            </w:smartTag>
            <w:r w:rsidRPr="00D32186">
              <w:rPr>
                <w:rFonts w:ascii="Times New Roman" w:eastAsia="Times New Roman" w:hAnsi="Times New Roman" w:cs="Times New Roman"/>
                <w:sz w:val="18"/>
                <w:szCs w:val="18"/>
                <w:lang w:eastAsia="pl-PL"/>
              </w:rPr>
              <w:t xml:space="preserve"> (rozciąganie 100 mm/min)</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13587 [58]      PN-EN 13703 [61]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Wahadło </w:t>
            </w:r>
            <w:proofErr w:type="spellStart"/>
            <w:r w:rsidRPr="00D32186">
              <w:rPr>
                <w:rFonts w:ascii="Times New Roman" w:eastAsia="Times New Roman" w:hAnsi="Times New Roman" w:cs="Times New Roman"/>
                <w:sz w:val="18"/>
                <w:szCs w:val="18"/>
                <w:lang w:eastAsia="pl-PL"/>
              </w:rPr>
              <w:t>Vialit</w:t>
            </w:r>
            <w:proofErr w:type="spellEnd"/>
            <w:r w:rsidRPr="00D32186">
              <w:rPr>
                <w:rFonts w:ascii="Times New Roman" w:eastAsia="Times New Roman" w:hAnsi="Times New Roman" w:cs="Times New Roman"/>
                <w:sz w:val="18"/>
                <w:szCs w:val="18"/>
                <w:lang w:eastAsia="pl-PL"/>
              </w:rPr>
              <w:t xml:space="preserve"> (meto-da uderzenia)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13588 [59]</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Stałość </w:t>
            </w:r>
            <w:proofErr w:type="spellStart"/>
            <w:r w:rsidRPr="00D32186">
              <w:rPr>
                <w:rFonts w:ascii="Times New Roman" w:eastAsia="Times New Roman" w:hAnsi="Times New Roman" w:cs="Times New Roman"/>
                <w:sz w:val="18"/>
                <w:szCs w:val="18"/>
                <w:lang w:eastAsia="pl-PL"/>
              </w:rPr>
              <w:t>kon</w:t>
            </w:r>
            <w:proofErr w:type="spellEnd"/>
            <w:r w:rsidRPr="00D32186">
              <w:rPr>
                <w:rFonts w:ascii="Times New Roman" w:eastAsia="Times New Roman" w:hAnsi="Times New Roman" w:cs="Times New Roman"/>
                <w:sz w:val="18"/>
                <w:szCs w:val="18"/>
                <w:lang w:eastAsia="pl-PL"/>
              </w:rPr>
              <w:t>-</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systencji</w:t>
            </w:r>
            <w:proofErr w:type="spellEnd"/>
            <w:r w:rsidRPr="00D32186">
              <w:rPr>
                <w:rFonts w:ascii="Times New Roman" w:eastAsia="Times New Roman" w:hAnsi="Times New Roman" w:cs="Times New Roman"/>
                <w:sz w:val="18"/>
                <w:szCs w:val="18"/>
                <w:lang w:eastAsia="pl-PL"/>
              </w:rPr>
              <w:t xml:space="preserve"> (Odporność na starzenie)</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wg PN-EN 12607-1 [30]</w:t>
            </w:r>
          </w:p>
        </w:tc>
        <w:tc>
          <w:tcPr>
            <w:tcW w:w="12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Zmiana masy</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12607-1[30]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Pozostała penetracja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8"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Wzrost </w:t>
            </w:r>
            <w:proofErr w:type="spellStart"/>
            <w:r w:rsidRPr="00D32186">
              <w:rPr>
                <w:rFonts w:ascii="Times New Roman" w:eastAsia="Times New Roman" w:hAnsi="Times New Roman" w:cs="Times New Roman"/>
                <w:sz w:val="18"/>
                <w:szCs w:val="18"/>
                <w:lang w:eastAsia="pl-PL"/>
              </w:rPr>
              <w:t>tem-peratury</w:t>
            </w:r>
            <w:proofErr w:type="spellEnd"/>
            <w:r w:rsidRPr="00D32186">
              <w:rPr>
                <w:rFonts w:ascii="Times New Roman" w:eastAsia="Times New Roman" w:hAnsi="Times New Roman" w:cs="Times New Roman"/>
                <w:sz w:val="18"/>
                <w:szCs w:val="18"/>
                <w:lang w:eastAsia="pl-PL"/>
              </w:rPr>
              <w:t xml:space="preserve">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Inne właściwości</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zapłonu</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PN-EN ISO </w:t>
            </w:r>
            <w:r w:rsidRPr="00D32186">
              <w:rPr>
                <w:rFonts w:ascii="Times New Roman" w:eastAsia="Times New Roman" w:hAnsi="Times New Roman" w:cs="Times New Roman"/>
                <w:sz w:val="18"/>
                <w:szCs w:val="18"/>
                <w:lang w:eastAsia="pl-PL"/>
              </w:rPr>
              <w:lastRenderedPageBreak/>
              <w:t>2592 [68]</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lastRenderedPageBreak/>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lastRenderedPageBreak/>
              <w:t>Wymagania</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Dodatkowe</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łamliwości</w:t>
            </w:r>
          </w:p>
        </w:tc>
        <w:tc>
          <w:tcPr>
            <w:tcW w:w="850"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12593 [26]</w:t>
            </w:r>
          </w:p>
        </w:tc>
        <w:tc>
          <w:tcPr>
            <w:tcW w:w="851"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8</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13398</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[56]</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70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p>
        </w:tc>
        <w:tc>
          <w:tcPr>
            <w:tcW w:w="85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c>
          <w:tcPr>
            <w:tcW w:w="1327" w:type="dxa"/>
            <w:vMerge/>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Zakres plastyczności</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14023 [64] Punkt 5.1.9</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Stabilność </w:t>
            </w:r>
            <w:proofErr w:type="spellStart"/>
            <w:r w:rsidRPr="00D32186">
              <w:rPr>
                <w:rFonts w:ascii="Times New Roman" w:eastAsia="Times New Roman" w:hAnsi="Times New Roman" w:cs="Times New Roman"/>
                <w:sz w:val="18"/>
                <w:szCs w:val="18"/>
                <w:lang w:eastAsia="pl-PL"/>
              </w:rPr>
              <w:t>magazynowa-nia</w:t>
            </w:r>
            <w:proofErr w:type="spellEnd"/>
            <w:r w:rsidRPr="00D32186">
              <w:rPr>
                <w:rFonts w:ascii="Times New Roman" w:eastAsia="Times New Roman" w:hAnsi="Times New Roman" w:cs="Times New Roman"/>
                <w:sz w:val="18"/>
                <w:szCs w:val="18"/>
                <w:lang w:eastAsia="pl-PL"/>
              </w:rPr>
              <w:t>. Różnica temperatur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13399 [57]</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tcBorders>
              <w:bottom w:val="single" w:sz="4" w:space="0" w:color="auto"/>
            </w:tcBorders>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Stabilność </w:t>
            </w:r>
            <w:proofErr w:type="spellStart"/>
            <w:r w:rsidRPr="00D32186">
              <w:rPr>
                <w:rFonts w:ascii="Times New Roman" w:eastAsia="Times New Roman" w:hAnsi="Times New Roman" w:cs="Times New Roman"/>
                <w:sz w:val="18"/>
                <w:szCs w:val="18"/>
                <w:lang w:eastAsia="pl-PL"/>
              </w:rPr>
              <w:t>magazynowa-nia</w:t>
            </w:r>
            <w:proofErr w:type="spellEnd"/>
            <w:r w:rsidRPr="00D32186">
              <w:rPr>
                <w:rFonts w:ascii="Times New Roman" w:eastAsia="Times New Roman" w:hAnsi="Times New Roman" w:cs="Times New Roman"/>
                <w:sz w:val="18"/>
                <w:szCs w:val="18"/>
                <w:lang w:eastAsia="pl-PL"/>
              </w:rPr>
              <w:t>. Różnica penetracji</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13399 [57]</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18"/>
                  <w:szCs w:val="18"/>
                  <w:lang w:eastAsia="pl-PL"/>
                </w:rPr>
                <w:t>0,1 mm</w:t>
              </w:r>
            </w:smartTag>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vMerge w:val="restart"/>
            <w:tcBorders>
              <w:top w:val="single" w:sz="4" w:space="0" w:color="auto"/>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Wymagania</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Dodatkowe</w:t>
            </w: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Spadek </w:t>
            </w:r>
            <w:proofErr w:type="spellStart"/>
            <w:r w:rsidRPr="00D32186">
              <w:rPr>
                <w:rFonts w:ascii="Times New Roman" w:eastAsia="Times New Roman" w:hAnsi="Times New Roman" w:cs="Times New Roman"/>
                <w:sz w:val="18"/>
                <w:szCs w:val="18"/>
                <w:lang w:eastAsia="pl-PL"/>
              </w:rPr>
              <w:t>tem</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peratury</w:t>
            </w:r>
            <w:proofErr w:type="spellEnd"/>
            <w:r w:rsidRPr="00D32186">
              <w:rPr>
                <w:rFonts w:ascii="Times New Roman" w:eastAsia="Times New Roman" w:hAnsi="Times New Roman" w:cs="Times New Roman"/>
                <w:sz w:val="18"/>
                <w:szCs w:val="18"/>
                <w:lang w:eastAsia="pl-PL"/>
              </w:rPr>
              <w:t xml:space="preserve"> mięknienia po starzeniu wg PN-EN 12607</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  [30]</w:t>
            </w:r>
          </w:p>
        </w:tc>
        <w:tc>
          <w:tcPr>
            <w:tcW w:w="850"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 [29]</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c>
          <w:tcPr>
            <w:tcW w:w="1327" w:type="dxa"/>
            <w:vMerge/>
            <w:tcBorders>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w:t>
            </w:r>
            <w:proofErr w:type="spellStart"/>
            <w:r w:rsidRPr="00D32186">
              <w:rPr>
                <w:rFonts w:ascii="Times New Roman" w:eastAsia="Times New Roman" w:hAnsi="Times New Roman" w:cs="Times New Roman"/>
                <w:sz w:val="18"/>
                <w:szCs w:val="18"/>
                <w:lang w:eastAsia="pl-PL"/>
              </w:rPr>
              <w:t>sprę-żysty</w:t>
            </w:r>
            <w:proofErr w:type="spellEnd"/>
            <w:r w:rsidRPr="00D32186">
              <w:rPr>
                <w:rFonts w:ascii="Times New Roman" w:eastAsia="Times New Roman" w:hAnsi="Times New Roman" w:cs="Times New Roman"/>
                <w:sz w:val="18"/>
                <w:szCs w:val="18"/>
                <w:lang w:eastAsia="pl-PL"/>
              </w:rPr>
              <w:t xml:space="preserve"> 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r w:rsidRPr="00D32186">
              <w:rPr>
                <w:rFonts w:ascii="Times New Roman" w:eastAsia="Times New Roman" w:hAnsi="Times New Roman" w:cs="Times New Roman"/>
                <w:sz w:val="18"/>
                <w:szCs w:val="18"/>
                <w:lang w:eastAsia="pl-PL"/>
              </w:rPr>
              <w:t xml:space="preserve"> po starzeniu wg PN-EN 12607-1 [30]</w:t>
            </w:r>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 [30]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13398 [56]</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tcBorders>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w:t>
            </w:r>
            <w:proofErr w:type="spellStart"/>
            <w:r w:rsidRPr="00D32186">
              <w:rPr>
                <w:rFonts w:ascii="Times New Roman" w:eastAsia="Times New Roman" w:hAnsi="Times New Roman" w:cs="Times New Roman"/>
                <w:sz w:val="18"/>
                <w:szCs w:val="18"/>
                <w:lang w:eastAsia="pl-PL"/>
              </w:rPr>
              <w:t>sprę-żysty</w:t>
            </w:r>
            <w:proofErr w:type="spellEnd"/>
            <w:r w:rsidRPr="00D32186">
              <w:rPr>
                <w:rFonts w:ascii="Times New Roman" w:eastAsia="Times New Roman" w:hAnsi="Times New Roman" w:cs="Times New Roman"/>
                <w:sz w:val="18"/>
                <w:szCs w:val="18"/>
                <w:lang w:eastAsia="pl-PL"/>
              </w:rPr>
              <w:t xml:space="preserve"> 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r w:rsidRPr="00D32186">
              <w:rPr>
                <w:rFonts w:ascii="Times New Roman" w:eastAsia="Times New Roman" w:hAnsi="Times New Roman" w:cs="Times New Roman"/>
                <w:sz w:val="18"/>
                <w:szCs w:val="18"/>
                <w:lang w:eastAsia="pl-PL"/>
              </w:rPr>
              <w:t xml:space="preserve"> po starzeniu wg PN-EN 12607-1  [30]</w:t>
            </w:r>
          </w:p>
        </w:tc>
        <w:tc>
          <w:tcPr>
            <w:tcW w:w="85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rPr>
          <w:trHeight w:val="558"/>
        </w:trPr>
        <w:tc>
          <w:tcPr>
            <w:tcW w:w="8982" w:type="dxa"/>
            <w:gridSpan w:val="10"/>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US" w:eastAsia="pl-PL"/>
              </w:rPr>
            </w:pPr>
            <w:r w:rsidRPr="00D32186">
              <w:rPr>
                <w:rFonts w:ascii="Times New Roman" w:eastAsia="Times New Roman" w:hAnsi="Times New Roman" w:cs="Times New Roman"/>
                <w:sz w:val="18"/>
                <w:szCs w:val="18"/>
                <w:vertAlign w:val="superscript"/>
                <w:lang w:val="en-US" w:eastAsia="pl-PL"/>
              </w:rPr>
              <w:t>a</w:t>
            </w:r>
            <w:r w:rsidRPr="00D32186">
              <w:rPr>
                <w:rFonts w:ascii="Times New Roman" w:eastAsia="Times New Roman" w:hAnsi="Times New Roman" w:cs="Times New Roman"/>
                <w:sz w:val="18"/>
                <w:szCs w:val="18"/>
                <w:lang w:val="en-US" w:eastAsia="pl-PL"/>
              </w:rPr>
              <w:t xml:space="preserve"> NR – No Requirements (</w:t>
            </w:r>
            <w:proofErr w:type="spellStart"/>
            <w:r w:rsidRPr="00D32186">
              <w:rPr>
                <w:rFonts w:ascii="Times New Roman" w:eastAsia="Times New Roman" w:hAnsi="Times New Roman" w:cs="Times New Roman"/>
                <w:sz w:val="18"/>
                <w:szCs w:val="18"/>
                <w:lang w:val="en-US" w:eastAsia="pl-PL"/>
              </w:rPr>
              <w:t>brak</w:t>
            </w:r>
            <w:proofErr w:type="spellEnd"/>
            <w:r w:rsidRPr="00D32186">
              <w:rPr>
                <w:rFonts w:ascii="Times New Roman" w:eastAsia="Times New Roman" w:hAnsi="Times New Roman" w:cs="Times New Roman"/>
                <w:sz w:val="18"/>
                <w:szCs w:val="18"/>
                <w:lang w:val="en-US" w:eastAsia="pl-PL"/>
              </w:rPr>
              <w:t xml:space="preserve"> </w:t>
            </w:r>
            <w:proofErr w:type="spellStart"/>
            <w:r w:rsidRPr="00D32186">
              <w:rPr>
                <w:rFonts w:ascii="Times New Roman" w:eastAsia="Times New Roman" w:hAnsi="Times New Roman" w:cs="Times New Roman"/>
                <w:sz w:val="18"/>
                <w:szCs w:val="18"/>
                <w:lang w:val="en-US" w:eastAsia="pl-PL"/>
              </w:rPr>
              <w:t>wymagań</w:t>
            </w:r>
            <w:proofErr w:type="spellEnd"/>
            <w:r w:rsidRPr="00D32186">
              <w:rPr>
                <w:rFonts w:ascii="Times New Roman" w:eastAsia="Times New Roman" w:hAnsi="Times New Roman" w:cs="Times New Roman"/>
                <w:sz w:val="18"/>
                <w:szCs w:val="18"/>
                <w:lang w:val="en-US" w:eastAsia="pl-PL"/>
              </w:rPr>
              <w: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vertAlign w:val="superscript"/>
                <w:lang w:eastAsia="pl-PL"/>
              </w:rPr>
              <w:t>b</w:t>
            </w:r>
            <w:r w:rsidRPr="00D32186">
              <w:rPr>
                <w:rFonts w:ascii="Times New Roman" w:eastAsia="Times New Roman" w:hAnsi="Times New Roman" w:cs="Times New Roman"/>
                <w:sz w:val="18"/>
                <w:szCs w:val="18"/>
                <w:lang w:eastAsia="pl-PL"/>
              </w:rPr>
              <w:t xml:space="preserve"> TBR – To Be </w:t>
            </w:r>
            <w:proofErr w:type="spellStart"/>
            <w:r w:rsidRPr="00D32186">
              <w:rPr>
                <w:rFonts w:ascii="Times New Roman" w:eastAsia="Times New Roman" w:hAnsi="Times New Roman" w:cs="Times New Roman"/>
                <w:sz w:val="18"/>
                <w:szCs w:val="18"/>
                <w:lang w:eastAsia="pl-PL"/>
              </w:rPr>
              <w:t>Reported</w:t>
            </w:r>
            <w:proofErr w:type="spellEnd"/>
            <w:r w:rsidRPr="00D32186">
              <w:rPr>
                <w:rFonts w:ascii="Times New Roman" w:eastAsia="Times New Roman" w:hAnsi="Times New Roman" w:cs="Times New Roman"/>
                <w:sz w:val="18"/>
                <w:szCs w:val="18"/>
                <w:lang w:eastAsia="pl-PL"/>
              </w:rPr>
              <w:t xml:space="preserve"> (do zadeklarowania)</w:t>
            </w:r>
          </w:p>
        </w:tc>
      </w:tr>
    </w:tbl>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8"/>
          <w:szCs w:val="18"/>
          <w:lang w:eastAsia="pl-PL"/>
        </w:rPr>
      </w:pPr>
    </w:p>
    <w:p w:rsidR="00D32186" w:rsidRPr="00D32186" w:rsidRDefault="00D32186" w:rsidP="00D32186">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5.</w:t>
      </w:r>
      <w:r w:rsidRPr="00D32186">
        <w:rPr>
          <w:rFonts w:ascii="Times New Roman" w:eastAsia="Times New Roman" w:hAnsi="Times New Roman" w:cs="Times New Roman"/>
          <w:sz w:val="24"/>
          <w:szCs w:val="20"/>
          <w:lang w:eastAsia="pl-PL"/>
        </w:rPr>
        <w:tab/>
        <w:t xml:space="preserve">Wymagania wobec asfaltu MG 50/70-54/64 wg </w:t>
      </w:r>
      <w:r w:rsidRPr="00D32186">
        <w:rPr>
          <w:rFonts w:ascii="Times New Roman" w:eastAsia="Times New Roman" w:hAnsi="Times New Roman" w:cs="Times New Roman"/>
          <w:sz w:val="24"/>
          <w:szCs w:val="24"/>
          <w:lang w:eastAsia="pl-PL"/>
        </w:rPr>
        <w:t>PN-EN 13924-2:2014- 04/Ap1 i Ap2</w:t>
      </w:r>
      <w:r w:rsidRPr="00D32186">
        <w:rPr>
          <w:rFonts w:ascii="Times New Roman" w:eastAsia="Times New Roman" w:hAnsi="Times New Roman" w:cs="Times New Roman"/>
          <w:sz w:val="24"/>
          <w:szCs w:val="20"/>
          <w:lang w:eastAsia="pl-PL"/>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D32186" w:rsidRPr="00D32186" w:rsidTr="006B2F94">
        <w:tc>
          <w:tcPr>
            <w:tcW w:w="543"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3165"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1200"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Jednostka</w:t>
            </w:r>
          </w:p>
        </w:tc>
        <w:tc>
          <w:tcPr>
            <w:tcW w:w="1722"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w:t>
            </w:r>
          </w:p>
        </w:tc>
        <w:tc>
          <w:tcPr>
            <w:tcW w:w="2373"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MG 50/70-54/64</w:t>
            </w:r>
          </w:p>
        </w:tc>
      </w:tr>
      <w:tr w:rsidR="00D32186" w:rsidRPr="00D32186" w:rsidTr="006B2F94">
        <w:tc>
          <w:tcPr>
            <w:tcW w:w="543"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165"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20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22"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c>
          <w:tcPr>
            <w:tcW w:w="997"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Klasa</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D32186">
                <w:rPr>
                  <w:rFonts w:ascii="Times New Roman" w:eastAsia="Times New Roman" w:hAnsi="Times New Roman" w:cs="Times New Roman"/>
                  <w:sz w:val="24"/>
                  <w:szCs w:val="20"/>
                  <w:lang w:eastAsia="pl-PL"/>
                </w:rPr>
                <w:t>25°C</w:t>
              </w:r>
            </w:smartTag>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24"/>
                  <w:szCs w:val="20"/>
                  <w:lang w:eastAsia="pl-PL"/>
                </w:rPr>
                <w:t>0,1 mm</w:t>
              </w:r>
            </w:smartTag>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54÷64</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Indeks penetracji</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13924-2 [63]</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+0,3 do +2,0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4</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zapłonu,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ISO 2592 [68]</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250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165" w:type="dxa"/>
          </w:tcPr>
          <w:p w:rsidR="00D32186" w:rsidRPr="00D32186" w:rsidRDefault="00D32186" w:rsidP="00D32186">
            <w:pPr>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Rozpuszczalność</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 [25]</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99,0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łamliwości </w:t>
            </w:r>
            <w:proofErr w:type="spellStart"/>
            <w:r w:rsidRPr="00D32186">
              <w:rPr>
                <w:rFonts w:ascii="Times New Roman" w:eastAsia="Times New Roman" w:hAnsi="Times New Roman" w:cs="Times New Roman"/>
                <w:sz w:val="24"/>
                <w:szCs w:val="20"/>
                <w:lang w:eastAsia="pl-PL"/>
              </w:rPr>
              <w:t>Fraassa</w:t>
            </w:r>
            <w:proofErr w:type="spellEnd"/>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 [26]</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-17</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dynamiczna w 60°C</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Pa∙s</w:t>
            </w:r>
            <w:proofErr w:type="spellEnd"/>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 [28]</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900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kinematyczna w 135°C</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/s</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 [27]</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w:t>
            </w:r>
          </w:p>
        </w:tc>
      </w:tr>
      <w:tr w:rsidR="00D32186" w:rsidRPr="00D32186" w:rsidTr="006B2F94">
        <w:tc>
          <w:tcPr>
            <w:tcW w:w="8006" w:type="dxa"/>
            <w:gridSpan w:val="5"/>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po starzeniu</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316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Pozostała penetracja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50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16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Wzrost temp. mięknienia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10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Zmiana masy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12607-1[30]</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&lt; 0,5</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16"/>
          <w:szCs w:val="16"/>
          <w:lang w:eastAsia="pl-PL"/>
        </w:rPr>
        <w:tab/>
      </w:r>
      <w:r w:rsidRPr="00D32186">
        <w:rPr>
          <w:rFonts w:ascii="Times New Roman" w:eastAsia="Times New Roman" w:hAnsi="Times New Roman" w:cs="Times New Roman"/>
          <w:sz w:val="24"/>
          <w:szCs w:val="20"/>
          <w:lang w:eastAsia="pl-PL"/>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oraz układ cyrkulacji asfaltu.</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roofErr w:type="spellStart"/>
      <w:r w:rsidRPr="00D32186">
        <w:rPr>
          <w:rFonts w:ascii="Times New Roman" w:eastAsia="Times New Roman" w:hAnsi="Times New Roman" w:cs="Times New Roman"/>
          <w:sz w:val="24"/>
          <w:szCs w:val="20"/>
          <w:lang w:eastAsia="pl-PL"/>
        </w:rPr>
        <w:t>Polimeroasfalt</w:t>
      </w:r>
      <w:proofErr w:type="spellEnd"/>
      <w:r w:rsidRPr="00D32186">
        <w:rPr>
          <w:rFonts w:ascii="Times New Roman" w:eastAsia="Times New Roman" w:hAnsi="Times New Roman" w:cs="Times New Roman"/>
          <w:sz w:val="24"/>
          <w:szCs w:val="20"/>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Zaleca się wyposażenie zbiornika w mieszadło. Zaleca się bezpośrednie zużycie </w:t>
      </w: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xml:space="preserve"> po dostarczeniu. Należy unikać wielokrotnego rozgrzewania i chłodzenia </w:t>
      </w: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xml:space="preserve"> w okresie jego stosowania oraz unikać niekontrolowanego mieszania </w:t>
      </w:r>
      <w:proofErr w:type="spellStart"/>
      <w:r w:rsidRPr="00D32186">
        <w:rPr>
          <w:rFonts w:ascii="Times New Roman" w:eastAsia="Times New Roman" w:hAnsi="Times New Roman" w:cs="Times New Roman"/>
          <w:sz w:val="24"/>
          <w:szCs w:val="20"/>
          <w:lang w:eastAsia="pl-PL"/>
        </w:rPr>
        <w:t>polimeroasfaltów</w:t>
      </w:r>
      <w:proofErr w:type="spellEnd"/>
      <w:r w:rsidRPr="00D32186">
        <w:rPr>
          <w:rFonts w:ascii="Times New Roman" w:eastAsia="Times New Roman" w:hAnsi="Times New Roman" w:cs="Times New Roman"/>
          <w:sz w:val="24"/>
          <w:szCs w:val="20"/>
          <w:lang w:eastAsia="pl-PL"/>
        </w:rPr>
        <w:t xml:space="preserve">  różnego rodzaju i klasy oraz z asfaltem zwykłym.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lepiszcza asfaltowego w zbiorniku magazynowym (roboczym) nie powinna przekraczać w okresie krótkotrwałym, nie dłuższym niż 5 dni,  poniższych wartości:</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asfaltu drogowego 50/70 i 70/100: 180°C,</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wg wskazań producenta,</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asfaltu drogowego wielorodzajowego: wg wskazań producenta.</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2.3. Kruszywo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Do warstwy ścieralnej z betonu asfaltowego należy stosować kruszywo według PN-EN 13043 [49] i WT-1 Kruszywa 2014 [79], obejmujące kruszywo grube, kruszywo drobne  i wypełniacz.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 mieszance mineralno-asfaltowej jako kruszywo drobne należy stosować mieszankę kruszywa łamanego i niełamanego dla KR1÷KR2 lub kruszywo łamane w 100% (dla kategorii KR3 do KR6 nie dopuszcza się stosowania kruszywa niełamanego drobnego).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Jeżeli stosowana jest mieszanka kruszywa drobnego niełamanego i łamanego, to należy przyjąć proporcje kruszywa łamanego do niełamanego co najmniej 50/50.</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dopuszcza się użycia granulatu asfaltowego w warstwie ścieralnej.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powinny spełniać wymagania podane w WT-1 Kruszywa 2014 [79]  wg tablic poniżej.</w:t>
      </w:r>
    </w:p>
    <w:p w:rsidR="00D32186" w:rsidRPr="00D32186" w:rsidRDefault="00D32186" w:rsidP="00D32186">
      <w:pPr>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6. Wymagane właściwości kruszywa grubego do warstwy ścieralnej z betonu asfaltowego</w:t>
      </w:r>
    </w:p>
    <w:tbl>
      <w:tblPr>
        <w:tblW w:w="57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tblGrid>
      <w:tr w:rsidR="00504A5F" w:rsidRPr="00D32186" w:rsidTr="00504A5F">
        <w:tc>
          <w:tcPr>
            <w:tcW w:w="546"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Lp.</w:t>
            </w:r>
          </w:p>
        </w:tc>
        <w:tc>
          <w:tcPr>
            <w:tcW w:w="3827" w:type="dxa"/>
            <w:vAlign w:val="center"/>
          </w:tcPr>
          <w:p w:rsidR="00504A5F" w:rsidRPr="00D32186" w:rsidRDefault="00504A5F"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1417" w:type="dxa"/>
            <w:vAlign w:val="center"/>
          </w:tcPr>
          <w:p w:rsidR="00504A5F" w:rsidRPr="00D32186" w:rsidRDefault="00504A5F"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KR1÷KR2</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Uziarnienie według PN-EN 933-1[6]; kategoria nie niższa niż:</w:t>
            </w:r>
          </w:p>
        </w:tc>
        <w:tc>
          <w:tcPr>
            <w:tcW w:w="1417"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C</w:t>
            </w:r>
            <w:r w:rsidRPr="00D32186">
              <w:rPr>
                <w:rFonts w:ascii="Times New Roman" w:eastAsia="Times New Roman" w:hAnsi="Times New Roman" w:cs="Times New Roman"/>
                <w:sz w:val="24"/>
                <w:szCs w:val="20"/>
                <w:lang w:eastAsia="pl-PL"/>
              </w:rPr>
              <w:t>85/20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Tolerancja uziarnienia; odchylenia nie większe niż według kategorii:</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25/15</w:t>
            </w: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20/15</w:t>
            </w: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20/17,5</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Zawartość pyłu według PN-EN 933-1[6]; kategoria nie wyższa niż:</w:t>
            </w:r>
          </w:p>
        </w:tc>
        <w:tc>
          <w:tcPr>
            <w:tcW w:w="1417" w:type="dxa"/>
          </w:tcPr>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f</w:t>
            </w:r>
            <w:r w:rsidRPr="00D32186">
              <w:rPr>
                <w:rFonts w:ascii="Times New Roman" w:eastAsia="Times New Roman" w:hAnsi="Times New Roman" w:cs="Times New Roman"/>
                <w:sz w:val="24"/>
                <w:szCs w:val="20"/>
                <w:vertAlign w:val="subscript"/>
                <w:lang w:eastAsia="pl-PL"/>
              </w:rPr>
              <w:t>2</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Kształt kruszywa według PN-EN 933-3 [7] lub według PN-EN 933-4 [8];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FI</w:t>
            </w:r>
            <w:r w:rsidRPr="00D32186">
              <w:rPr>
                <w:rFonts w:ascii="Times New Roman" w:eastAsia="Times New Roman" w:hAnsi="Times New Roman" w:cs="Times New Roman"/>
                <w:i/>
                <w:sz w:val="24"/>
                <w:szCs w:val="20"/>
                <w:vertAlign w:val="subscript"/>
                <w:lang w:eastAsia="pl-PL"/>
              </w:rPr>
              <w:t>25</w:t>
            </w:r>
            <w:r w:rsidRPr="00D32186">
              <w:rPr>
                <w:rFonts w:ascii="Times New Roman" w:eastAsia="Times New Roman" w:hAnsi="Times New Roman" w:cs="Times New Roman"/>
                <w:sz w:val="24"/>
                <w:szCs w:val="20"/>
                <w:lang w:eastAsia="pl-PL"/>
              </w:rPr>
              <w:t xml:space="preserve"> lub </w:t>
            </w:r>
            <w:r w:rsidRPr="00D32186">
              <w:rPr>
                <w:rFonts w:ascii="Times New Roman" w:eastAsia="Times New Roman" w:hAnsi="Times New Roman" w:cs="Times New Roman"/>
                <w:i/>
                <w:sz w:val="24"/>
                <w:szCs w:val="20"/>
                <w:lang w:eastAsia="pl-PL"/>
              </w:rPr>
              <w:t>SI</w:t>
            </w:r>
            <w:r w:rsidRPr="00D32186">
              <w:rPr>
                <w:rFonts w:ascii="Times New Roman" w:eastAsia="Times New Roman" w:hAnsi="Times New Roman" w:cs="Times New Roman"/>
                <w:i/>
                <w:sz w:val="24"/>
                <w:szCs w:val="20"/>
                <w:vertAlign w:val="subscript"/>
                <w:lang w:eastAsia="pl-PL"/>
              </w:rPr>
              <w:t>25</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57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tblGrid>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Procentowa zawartość ziaren o powierzchni </w:t>
            </w:r>
            <w:proofErr w:type="spellStart"/>
            <w:r w:rsidRPr="00D32186">
              <w:rPr>
                <w:rFonts w:ascii="Times New Roman" w:eastAsia="Times New Roman" w:hAnsi="Times New Roman" w:cs="Times New Roman"/>
                <w:sz w:val="24"/>
                <w:szCs w:val="20"/>
                <w:lang w:eastAsia="pl-PL"/>
              </w:rPr>
              <w:t>przekruszonej</w:t>
            </w:r>
            <w:proofErr w:type="spellEnd"/>
            <w:r w:rsidRPr="00D32186">
              <w:rPr>
                <w:rFonts w:ascii="Times New Roman" w:eastAsia="Times New Roman" w:hAnsi="Times New Roman" w:cs="Times New Roman"/>
                <w:sz w:val="24"/>
                <w:szCs w:val="20"/>
                <w:lang w:eastAsia="pl-PL"/>
              </w:rPr>
              <w:t xml:space="preserve"> i łamanej w kruszywie grubym według PN-EN 933-5 [9]; kategoria nie niższa niż:</w:t>
            </w:r>
          </w:p>
        </w:tc>
        <w:tc>
          <w:tcPr>
            <w:tcW w:w="1417"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 xml:space="preserve">C </w:t>
            </w:r>
            <w:r w:rsidRPr="00D32186">
              <w:rPr>
                <w:rFonts w:ascii="Times New Roman" w:eastAsia="Times New Roman" w:hAnsi="Times New Roman" w:cs="Times New Roman"/>
                <w:i/>
                <w:sz w:val="24"/>
                <w:szCs w:val="20"/>
                <w:vertAlign w:val="subscript"/>
                <w:lang w:eastAsia="pl-PL"/>
              </w:rPr>
              <w:t>deklarowana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Odporność kruszywa na rozdrabnianie według normy PN-EN 1097-2 [13], badana na kruszywie o wymiarze 10/14, rozdział 5,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LA</w:t>
            </w:r>
            <w:r w:rsidRPr="00D32186">
              <w:rPr>
                <w:rFonts w:ascii="Times New Roman" w:eastAsia="Times New Roman" w:hAnsi="Times New Roman" w:cs="Times New Roman"/>
                <w:i/>
                <w:sz w:val="24"/>
                <w:szCs w:val="20"/>
                <w:vertAlign w:val="subscript"/>
                <w:lang w:eastAsia="pl-PL"/>
              </w:rPr>
              <w:t>30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Odporność na polerowanie kruszyw według PN-EN 1097-8 [18] (dotyczy warstwy ścieralnej), kategoria nie niższa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vertAlign w:val="subscript"/>
                <w:lang w:eastAsia="pl-PL"/>
              </w:rPr>
            </w:pP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i/>
                <w:sz w:val="24"/>
                <w:szCs w:val="20"/>
                <w:vertAlign w:val="subscript"/>
                <w:lang w:eastAsia="pl-PL"/>
              </w:rPr>
              <w:t>44</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82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Gęstość ziaren według PN-EN 1097-6 [16], rozdział 7, 8 lub 9:</w:t>
            </w:r>
          </w:p>
        </w:tc>
        <w:tc>
          <w:tcPr>
            <w:tcW w:w="1417" w:type="dxa"/>
            <w:vAlign w:val="center"/>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deklarowa-na</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382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Nasiąkliwość według PN-EN 1097-6 [16], rozdział 7, 8 lub 9:</w:t>
            </w:r>
          </w:p>
        </w:tc>
        <w:tc>
          <w:tcPr>
            <w:tcW w:w="1417" w:type="dxa"/>
            <w:vAlign w:val="center"/>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deklarowa-na</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Mrozoodporność według PN-EN 1367-6 [20], w 1 % NaCl (dotyczy warstwy ścieralnej); kategoria nie wyższa niż:</w:t>
            </w:r>
          </w:p>
        </w:tc>
        <w:tc>
          <w:tcPr>
            <w:tcW w:w="1417" w:type="dxa"/>
          </w:tcPr>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„Zgorzel słoneczna” bazaltu według </w:t>
            </w:r>
            <w:r w:rsidRPr="00D32186">
              <w:rPr>
                <w:rFonts w:ascii="Times New Roman" w:eastAsia="Times New Roman" w:hAnsi="Times New Roman" w:cs="Times New Roman"/>
                <w:sz w:val="24"/>
                <w:szCs w:val="20"/>
                <w:lang w:eastAsia="pl-PL"/>
              </w:rPr>
              <w:br/>
              <w:t>PN-EN 1367-3 [19]; wymagana kategoria:</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SB</w:t>
            </w:r>
            <w:r w:rsidRPr="00D32186">
              <w:rPr>
                <w:rFonts w:ascii="Times New Roman" w:eastAsia="Times New Roman" w:hAnsi="Times New Roman" w:cs="Times New Roman"/>
                <w:sz w:val="24"/>
                <w:szCs w:val="20"/>
                <w:vertAlign w:val="subscript"/>
                <w:lang w:eastAsia="pl-PL"/>
              </w:rPr>
              <w:t>LA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Skład chemiczny – uproszczony opis petrograficzny według PN-EN 932-3 [5]</w:t>
            </w:r>
          </w:p>
        </w:tc>
        <w:tc>
          <w:tcPr>
            <w:tcW w:w="141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deklarowa-ny</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13</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p.14.2;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proofErr w:type="spellEnd"/>
            <w:r w:rsidRPr="00D32186">
              <w:rPr>
                <w:rFonts w:ascii="Times New Roman" w:eastAsia="Times New Roman" w:hAnsi="Times New Roman" w:cs="Times New Roman"/>
                <w:sz w:val="24"/>
                <w:szCs w:val="20"/>
                <w:lang w:eastAsia="pl-PL"/>
              </w:rPr>
              <w:t xml:space="preserve"> 0,1</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Rozpad krzemianowy żużla wielkopiecowego chłodzonego powietrzem według PN-EN 1744-1 [23], p. 19.1:</w:t>
            </w:r>
          </w:p>
        </w:tc>
        <w:tc>
          <w:tcPr>
            <w:tcW w:w="141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wymagana odporność</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15</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Rozpad żelazowy żużla </w:t>
            </w:r>
            <w:r w:rsidRPr="00D32186">
              <w:rPr>
                <w:rFonts w:ascii="Times New Roman" w:eastAsia="Times New Roman" w:hAnsi="Times New Roman" w:cs="Times New Roman"/>
                <w:sz w:val="24"/>
                <w:szCs w:val="20"/>
                <w:lang w:eastAsia="pl-PL"/>
              </w:rPr>
              <w:lastRenderedPageBreak/>
              <w:t>wielkopiecowego chłodzonego powietrzem według PN-EN 1744-1 [23], p. 19.2:</w:t>
            </w:r>
          </w:p>
        </w:tc>
        <w:tc>
          <w:tcPr>
            <w:tcW w:w="141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lastRenderedPageBreak/>
              <w:t xml:space="preserve">wymagana </w:t>
            </w:r>
            <w:r w:rsidRPr="00D32186">
              <w:rPr>
                <w:rFonts w:ascii="Times New Roman" w:eastAsia="Times New Roman" w:hAnsi="Times New Roman" w:cs="Times New Roman"/>
                <w:sz w:val="24"/>
                <w:szCs w:val="20"/>
                <w:lang w:eastAsia="pl-PL"/>
              </w:rPr>
              <w:lastRenderedPageBreak/>
              <w:t>odporność</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16</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Stałość objętości kruszywa z żużla stalowniczego według PN-EN 1744-1 [23] p. 19.3; kategoria nie wyższa niż:</w:t>
            </w:r>
          </w:p>
        </w:tc>
        <w:tc>
          <w:tcPr>
            <w:tcW w:w="1417" w:type="dxa"/>
          </w:tcPr>
          <w:p w:rsidR="00504A5F" w:rsidRPr="00D32186" w:rsidRDefault="00504A5F"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V</w:t>
            </w:r>
            <w:r w:rsidRPr="00D32186">
              <w:rPr>
                <w:rFonts w:ascii="Times New Roman" w:eastAsia="Times New Roman" w:hAnsi="Times New Roman" w:cs="Times New Roman"/>
                <w:sz w:val="24"/>
                <w:szCs w:val="20"/>
                <w:vertAlign w:val="subscript"/>
                <w:lang w:eastAsia="pl-PL"/>
              </w:rPr>
              <w:t>3,5</w:t>
            </w:r>
          </w:p>
        </w:tc>
      </w:tr>
    </w:tbl>
    <w:p w:rsidR="00D32186" w:rsidRPr="00D32186" w:rsidRDefault="00D32186" w:rsidP="00D32186">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Kruszywa grube, które nie spełniają wymaganej kategorii wobec odporności na polerowanie (</w:t>
      </w: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sz w:val="24"/>
          <w:szCs w:val="20"/>
          <w:lang w:eastAsia="pl-PL"/>
        </w:rPr>
        <w:t>), mogą być stosowane, jeśli są używane w mieszance kruszyw (grubych), która obliczeniowo osiąga podaną wartość wymaganej kategorii. Obliczona wartość (</w:t>
      </w: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sz w:val="24"/>
          <w:szCs w:val="20"/>
          <w:lang w:eastAsia="pl-PL"/>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D32186">
        <w:rPr>
          <w:rFonts w:ascii="Times New Roman" w:eastAsia="Times New Roman" w:hAnsi="Times New Roman" w:cs="Times New Roman"/>
          <w:sz w:val="24"/>
          <w:szCs w:val="20"/>
          <w:vertAlign w:val="subscript"/>
          <w:lang w:eastAsia="pl-PL"/>
        </w:rPr>
        <w:t>44</w:t>
      </w:r>
      <w:r w:rsidRPr="00D32186">
        <w:rPr>
          <w:rFonts w:ascii="Times New Roman" w:eastAsia="Times New Roman" w:hAnsi="Times New Roman" w:cs="Times New Roman"/>
          <w:sz w:val="24"/>
          <w:szCs w:val="20"/>
          <w:lang w:eastAsia="pl-PL"/>
        </w:rPr>
        <w:t xml:space="preserve"> i wyższej.</w:t>
      </w: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niełamane drobne lub o ciągłym uziarnieniu do D ≤ 8  do warstwy ścieralnej  z betonu asfaltowego  powinno spełniać wymagania podane w tablicy  7 .</w:t>
      </w:r>
    </w:p>
    <w:p w:rsidR="00D32186" w:rsidRPr="00D32186" w:rsidRDefault="00D32186" w:rsidP="00D32186">
      <w:pPr>
        <w:shd w:val="clear" w:color="auto" w:fill="FFFFFF"/>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D32186" w:rsidRPr="00D32186" w:rsidTr="006B2F94">
        <w:tc>
          <w:tcPr>
            <w:tcW w:w="675"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5208" w:type="dxa"/>
            <w:vMerge w:val="restart"/>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D32186" w:rsidRPr="00D32186" w:rsidTr="006B2F94">
        <w:tc>
          <w:tcPr>
            <w:tcW w:w="675"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520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KR1÷KR2</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Uziarnienie według PN-EN 933-1 [6], wymagana kategoria:</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85 lub G</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85</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Tolerancja uziarnienia; odchylenie nie większe niż według kategorii:</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TC</w:t>
            </w:r>
            <w:r w:rsidRPr="00D32186">
              <w:rPr>
                <w:rFonts w:ascii="Times New Roman" w:eastAsia="Times New Roman" w:hAnsi="Times New Roman" w:cs="Times New Roman"/>
                <w:sz w:val="24"/>
                <w:szCs w:val="20"/>
                <w:lang w:eastAsia="pl-PL"/>
              </w:rPr>
              <w:t>NR</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pyłów według PN-EN 933-1 [6], kategoria nie wyższa niż:</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sym w:font="Symbol" w:char="F0A6"/>
            </w:r>
            <w:r w:rsidRPr="00D32186">
              <w:rPr>
                <w:rFonts w:ascii="Times New Roman" w:eastAsia="Times New Roman" w:hAnsi="Times New Roman" w:cs="Times New Roman"/>
                <w:sz w:val="24"/>
                <w:szCs w:val="20"/>
                <w:vertAlign w:val="subscript"/>
                <w:lang w:eastAsia="pl-PL"/>
              </w:rPr>
              <w:t>3</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Kanciastość kruszywa drobnego lub kruszywa 0/2 wydzielonego z kruszywa o ciągłym uziarnieniu według PN-EN 933-6 [10], rozdz. 8, kategoria nie niższa niż:</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i/>
                <w:sz w:val="24"/>
                <w:szCs w:val="20"/>
                <w:lang w:eastAsia="pl-PL"/>
              </w:rPr>
              <w:t>E</w:t>
            </w:r>
            <w:r w:rsidRPr="00D32186">
              <w:rPr>
                <w:rFonts w:ascii="Times New Roman" w:eastAsia="Times New Roman" w:hAnsi="Times New Roman" w:cs="Times New Roman"/>
                <w:sz w:val="24"/>
                <w:szCs w:val="20"/>
                <w:vertAlign w:val="subscript"/>
                <w:lang w:eastAsia="pl-PL"/>
              </w:rPr>
              <w:t>cs</w:t>
            </w:r>
            <w:proofErr w:type="spellEnd"/>
            <w:r w:rsidRPr="00D32186">
              <w:rPr>
                <w:rFonts w:ascii="Times New Roman" w:eastAsia="Times New Roman" w:hAnsi="Times New Roman" w:cs="Times New Roman"/>
                <w:sz w:val="24"/>
                <w:szCs w:val="20"/>
                <w:vertAlign w:val="subscript"/>
                <w:lang w:eastAsia="pl-PL"/>
              </w:rPr>
              <w:t xml:space="preserve"> </w:t>
            </w:r>
            <w:r w:rsidRPr="00D32186">
              <w:rPr>
                <w:rFonts w:ascii="Times New Roman" w:eastAsia="Times New Roman" w:hAnsi="Times New Roman" w:cs="Times New Roman"/>
                <w:sz w:val="24"/>
                <w:szCs w:val="20"/>
                <w:lang w:eastAsia="pl-PL"/>
              </w:rPr>
              <w:t>Deklarowana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Gęstość ziaren według PN-EN 1097-6 [16], rozdz. 7, 8 lub 9:</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Nasiąkliwość według PN-EN 1097-6 [16], rozdz. 7, 8 lub 9</w:t>
            </w:r>
          </w:p>
        </w:tc>
        <w:tc>
          <w:tcPr>
            <w:tcW w:w="298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 14.2, kategoria nie wyższa niż:</w:t>
            </w:r>
          </w:p>
        </w:tc>
        <w:tc>
          <w:tcPr>
            <w:tcW w:w="298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r w:rsidRPr="00D32186">
              <w:rPr>
                <w:rFonts w:ascii="Times New Roman" w:eastAsia="Times New Roman" w:hAnsi="Times New Roman" w:cs="Times New Roman"/>
                <w:sz w:val="24"/>
                <w:szCs w:val="20"/>
                <w:lang w:eastAsia="pl-PL"/>
              </w:rPr>
              <w:t>0,1</w:t>
            </w:r>
          </w:p>
        </w:tc>
      </w:tr>
    </w:tbl>
    <w:p w:rsidR="00D32186" w:rsidRPr="00D32186" w:rsidRDefault="00D32186" w:rsidP="00D32186">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łamane drobne lub o ciągłym uziarnieniu do D≤8  do warstwy ścieralnej  z betonu asfaltowego  powinno spełniać wymagania podane w tablicy  8 .</w:t>
      </w: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D32186" w:rsidRPr="00D32186" w:rsidRDefault="00D32186"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3924"/>
      </w:tblGrid>
      <w:tr w:rsidR="00D32186" w:rsidRPr="00D32186" w:rsidTr="00FF51A4">
        <w:tc>
          <w:tcPr>
            <w:tcW w:w="67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4353"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FF51A4" w:rsidRPr="00D32186" w:rsidTr="00CE5B0E">
        <w:tc>
          <w:tcPr>
            <w:tcW w:w="675"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353"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924"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KR1 </w:t>
            </w:r>
            <w:r w:rsidRPr="00D32186">
              <w:rPr>
                <w:rFonts w:ascii="Times New Roman" w:eastAsia="Times New Roman" w:hAnsi="Times New Roman" w:cs="Times New Roman"/>
                <w:sz w:val="24"/>
                <w:szCs w:val="20"/>
                <w:lang w:eastAsia="pl-PL"/>
              </w:rPr>
              <w:sym w:font="Symbol" w:char="F0B8"/>
            </w:r>
            <w:r w:rsidRPr="00D32186">
              <w:rPr>
                <w:rFonts w:ascii="Times New Roman" w:eastAsia="Times New Roman" w:hAnsi="Times New Roman" w:cs="Times New Roman"/>
                <w:sz w:val="24"/>
                <w:szCs w:val="20"/>
                <w:lang w:eastAsia="pl-PL"/>
              </w:rPr>
              <w:t xml:space="preserve"> KR2</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według PN-EN 933-1 [6], wymagana kategoria:</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85 lub G</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85</w:t>
            </w:r>
          </w:p>
        </w:tc>
      </w:tr>
      <w:tr w:rsidR="00FF51A4" w:rsidRPr="00D32186" w:rsidTr="00D86D10">
        <w:tc>
          <w:tcPr>
            <w:tcW w:w="675" w:type="dxa"/>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4353" w:type="dxa"/>
          </w:tcPr>
          <w:p w:rsidR="00FF51A4" w:rsidRPr="00D32186" w:rsidRDefault="00FF51A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Tolerancja uziarnienia; odchylenie nie większe niż według kategorii:</w:t>
            </w:r>
          </w:p>
        </w:tc>
        <w:tc>
          <w:tcPr>
            <w:tcW w:w="3924" w:type="dxa"/>
          </w:tcPr>
          <w:p w:rsidR="00FF51A4" w:rsidRPr="00D32186" w:rsidRDefault="00FF51A4"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TC</w:t>
            </w:r>
            <w:r w:rsidRPr="00D32186">
              <w:rPr>
                <w:rFonts w:ascii="Times New Roman" w:eastAsia="Times New Roman" w:hAnsi="Times New Roman" w:cs="Times New Roman"/>
                <w:sz w:val="24"/>
                <w:szCs w:val="20"/>
                <w:lang w:eastAsia="pl-PL"/>
              </w:rPr>
              <w:t>NR</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pyłów według PN-EN 933-1 [6],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sym w:font="Symbol" w:char="F0A6"/>
            </w:r>
            <w:r w:rsidRPr="00D32186">
              <w:rPr>
                <w:rFonts w:ascii="Times New Roman" w:eastAsia="Times New Roman" w:hAnsi="Times New Roman" w:cs="Times New Roman"/>
                <w:sz w:val="24"/>
                <w:szCs w:val="20"/>
                <w:vertAlign w:val="subscript"/>
                <w:lang w:eastAsia="pl-PL"/>
              </w:rPr>
              <w:t>16</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FF51A4" w:rsidRPr="00D32186" w:rsidTr="00682728">
        <w:tc>
          <w:tcPr>
            <w:tcW w:w="675" w:type="dxa"/>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4353" w:type="dxa"/>
          </w:tcPr>
          <w:p w:rsidR="00FF51A4" w:rsidRPr="00D32186" w:rsidRDefault="00FF51A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Kanciastość kruszywa drobnego według PN-EN 933-6 [10], rozdz. 8, kategoria nie niższa niż:</w:t>
            </w:r>
          </w:p>
        </w:tc>
        <w:tc>
          <w:tcPr>
            <w:tcW w:w="3924" w:type="dxa"/>
            <w:vAlign w:val="center"/>
          </w:tcPr>
          <w:p w:rsidR="00FF51A4" w:rsidRPr="00D32186" w:rsidRDefault="00FF51A4" w:rsidP="00FF51A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i/>
                <w:sz w:val="24"/>
                <w:szCs w:val="20"/>
                <w:lang w:eastAsia="pl-PL"/>
              </w:rPr>
              <w:t>E</w:t>
            </w:r>
            <w:r w:rsidRPr="00D32186">
              <w:rPr>
                <w:rFonts w:ascii="Times New Roman" w:eastAsia="Times New Roman" w:hAnsi="Times New Roman" w:cs="Times New Roman"/>
                <w:sz w:val="24"/>
                <w:szCs w:val="20"/>
                <w:vertAlign w:val="subscript"/>
                <w:lang w:eastAsia="pl-PL"/>
              </w:rPr>
              <w:t>cs</w:t>
            </w:r>
            <w:r w:rsidRPr="00D32186">
              <w:rPr>
                <w:rFonts w:ascii="Times New Roman" w:eastAsia="Times New Roman" w:hAnsi="Times New Roman" w:cs="Times New Roman"/>
                <w:sz w:val="24"/>
                <w:szCs w:val="20"/>
                <w:lang w:eastAsia="pl-PL"/>
              </w:rPr>
              <w:t>Deklarowana</w:t>
            </w:r>
            <w:proofErr w:type="spellEnd"/>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ziaren według PN-EN 1097-6 [16], rozdz. 7, 8 lub 9:</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Nasiąkliwość według PN-EN 1097-6 [16], rozdz. 7, 8 lub 9</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 14.2,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r w:rsidRPr="00D32186">
              <w:rPr>
                <w:rFonts w:ascii="Times New Roman" w:eastAsia="Times New Roman" w:hAnsi="Times New Roman" w:cs="Times New Roman"/>
                <w:sz w:val="24"/>
                <w:szCs w:val="20"/>
                <w:lang w:eastAsia="pl-PL"/>
              </w:rPr>
              <w:t>0,1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 warstwy ścieralnej z betonu asfaltowego, w zależności od kategorii ruchu,  należy stosować wypełniacz spełniający wymagania podane w tablicy 9.</w:t>
      </w:r>
    </w:p>
    <w:p w:rsidR="00D32186" w:rsidRPr="00D32186" w:rsidRDefault="00D32186" w:rsidP="00D32186">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9.</w:t>
      </w:r>
      <w:r w:rsidRPr="00D32186">
        <w:rPr>
          <w:rFonts w:ascii="Times New Roman" w:eastAsia="Times New Roman" w:hAnsi="Times New Roman" w:cs="Times New Roman"/>
          <w:sz w:val="24"/>
          <w:szCs w:val="20"/>
          <w:lang w:eastAsia="pl-PL"/>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3600"/>
      </w:tblGrid>
      <w:tr w:rsidR="00D32186" w:rsidRPr="00D32186" w:rsidTr="006B2F94">
        <w:tc>
          <w:tcPr>
            <w:tcW w:w="708"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432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D919C9" w:rsidRPr="00D32186" w:rsidTr="00941DA1">
        <w:tc>
          <w:tcPr>
            <w:tcW w:w="708" w:type="dxa"/>
            <w:vMerge/>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320" w:type="dxa"/>
            <w:vMerge/>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600" w:type="dxa"/>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KR1 </w:t>
            </w:r>
            <w:r w:rsidRPr="00D32186">
              <w:rPr>
                <w:rFonts w:ascii="Times New Roman" w:eastAsia="Times New Roman" w:hAnsi="Times New Roman" w:cs="Times New Roman"/>
                <w:sz w:val="24"/>
                <w:szCs w:val="20"/>
                <w:lang w:eastAsia="pl-PL"/>
              </w:rPr>
              <w:sym w:font="Symbol" w:char="F0B8"/>
            </w:r>
            <w:r w:rsidRPr="00D32186">
              <w:rPr>
                <w:rFonts w:ascii="Times New Roman" w:eastAsia="Times New Roman" w:hAnsi="Times New Roman" w:cs="Times New Roman"/>
                <w:sz w:val="24"/>
                <w:szCs w:val="20"/>
                <w:lang w:eastAsia="pl-PL"/>
              </w:rPr>
              <w:t xml:space="preserve"> KR2</w:t>
            </w:r>
          </w:p>
        </w:tc>
      </w:tr>
      <w:tr w:rsidR="00D32186" w:rsidRPr="00D32186" w:rsidTr="006B2F94">
        <w:tc>
          <w:tcPr>
            <w:tcW w:w="708"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4320"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według PN-EN 933-10 [12]</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zgodnie z tablicą 24 w PN-EN 13043 [49]</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wody według PN-EN 1097-5 [15],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 (m/m)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ziaren według PN-EN 1097-7 [17]</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Wolne przestrzenie w suchym zagęszczonym wypełniaczu według PN-EN 1097-4 [14],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V</w:t>
            </w:r>
            <w:r w:rsidRPr="00D32186">
              <w:rPr>
                <w:rFonts w:ascii="Times New Roman" w:eastAsia="Times New Roman" w:hAnsi="Times New Roman" w:cs="Times New Roman"/>
                <w:sz w:val="24"/>
                <w:szCs w:val="20"/>
                <w:vertAlign w:val="subscript"/>
                <w:lang w:eastAsia="pl-PL"/>
              </w:rPr>
              <w:t>28/45</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Przyrost temperatury mięknienia według PN-EN 13179-1 [54],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sym w:font="Symbol" w:char="F044"/>
            </w:r>
            <w:r w:rsidRPr="00D32186">
              <w:rPr>
                <w:rFonts w:ascii="Times New Roman" w:eastAsia="Times New Roman" w:hAnsi="Times New Roman" w:cs="Times New Roman"/>
                <w:sz w:val="24"/>
                <w:szCs w:val="20"/>
                <w:vertAlign w:val="subscript"/>
                <w:lang w:eastAsia="pl-PL"/>
              </w:rPr>
              <w:t>R&amp;B</w:t>
            </w:r>
            <w:r w:rsidRPr="00D32186">
              <w:rPr>
                <w:rFonts w:ascii="Times New Roman" w:eastAsia="Times New Roman" w:hAnsi="Times New Roman" w:cs="Times New Roman"/>
                <w:sz w:val="24"/>
                <w:szCs w:val="20"/>
                <w:lang w:eastAsia="pl-PL"/>
              </w:rPr>
              <w:t>8/25</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Rozpuszczalność w wodzie według PN-EN 1744-1 [23], kategoria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w:t>
            </w:r>
            <w:r w:rsidRPr="00D32186">
              <w:rPr>
                <w:rFonts w:ascii="Times New Roman" w:eastAsia="Times New Roman" w:hAnsi="Times New Roman" w:cs="Times New Roman"/>
                <w:sz w:val="24"/>
                <w:szCs w:val="20"/>
                <w:vertAlign w:val="subscript"/>
                <w:lang w:eastAsia="pl-PL"/>
              </w:rPr>
              <w:t>10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CaCO</w:t>
            </w:r>
            <w:r w:rsidRPr="00D32186">
              <w:rPr>
                <w:rFonts w:ascii="Times New Roman" w:eastAsia="Times New Roman" w:hAnsi="Times New Roman" w:cs="Times New Roman"/>
                <w:sz w:val="24"/>
                <w:szCs w:val="20"/>
                <w:vertAlign w:val="subscript"/>
                <w:lang w:eastAsia="pl-PL"/>
              </w:rPr>
              <w:t>3</w:t>
            </w:r>
            <w:r w:rsidRPr="00D32186">
              <w:rPr>
                <w:rFonts w:ascii="Times New Roman" w:eastAsia="Times New Roman" w:hAnsi="Times New Roman" w:cs="Times New Roman"/>
                <w:sz w:val="24"/>
                <w:szCs w:val="20"/>
                <w:lang w:eastAsia="pl-PL"/>
              </w:rPr>
              <w:t xml:space="preserve"> w wypełniaczu wapiennym według PN-EN 196-2 [3], </w:t>
            </w:r>
            <w:r w:rsidRPr="00D32186">
              <w:rPr>
                <w:rFonts w:ascii="Times New Roman" w:eastAsia="Times New Roman" w:hAnsi="Times New Roman" w:cs="Times New Roman"/>
                <w:sz w:val="24"/>
                <w:szCs w:val="20"/>
                <w:lang w:eastAsia="pl-PL"/>
              </w:rPr>
              <w:lastRenderedPageBreak/>
              <w:t>kategoria nie niższa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CC</w:t>
            </w:r>
            <w:r w:rsidRPr="00D32186">
              <w:rPr>
                <w:rFonts w:ascii="Times New Roman" w:eastAsia="Times New Roman" w:hAnsi="Times New Roman" w:cs="Times New Roman"/>
                <w:sz w:val="24"/>
                <w:szCs w:val="20"/>
                <w:vertAlign w:val="subscript"/>
                <w:lang w:eastAsia="pl-PL"/>
              </w:rPr>
              <w:t>70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9</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wodorotlenku wapnia w wypełniaczu mieszanym wg PN-EN 459-2 [4],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20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asfaltowa” według PN-EN 13179-2 [55],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BN</w:t>
            </w:r>
            <w:r w:rsidRPr="00D32186">
              <w:rPr>
                <w:rFonts w:ascii="Times New Roman" w:eastAsia="Times New Roman" w:hAnsi="Times New Roman" w:cs="Times New Roman"/>
                <w:sz w:val="24"/>
                <w:szCs w:val="20"/>
                <w:vertAlign w:val="subscript"/>
                <w:lang w:eastAsia="pl-PL"/>
              </w:rPr>
              <w:t>Deklarowana</w:t>
            </w:r>
            <w:proofErr w:type="spellEnd"/>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2.4. Kruszywo do </w:t>
      </w:r>
      <w:proofErr w:type="spellStart"/>
      <w:r w:rsidRPr="00D32186">
        <w:rPr>
          <w:rFonts w:ascii="Times New Roman" w:eastAsia="Times New Roman" w:hAnsi="Times New Roman" w:cs="Times New Roman"/>
          <w:b/>
          <w:sz w:val="24"/>
          <w:szCs w:val="20"/>
          <w:lang w:eastAsia="pl-PL"/>
        </w:rPr>
        <w:t>uszorstnienia</w:t>
      </w:r>
      <w:proofErr w:type="spellEnd"/>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wymaga się </w:t>
      </w:r>
      <w:proofErr w:type="spellStart"/>
      <w:r w:rsidRPr="00D32186">
        <w:rPr>
          <w:rFonts w:ascii="Times New Roman" w:eastAsia="Times New Roman" w:hAnsi="Times New Roman" w:cs="Times New Roman"/>
          <w:sz w:val="24"/>
          <w:szCs w:val="20"/>
          <w:lang w:eastAsia="pl-PL"/>
        </w:rPr>
        <w:t>uszorstnienia</w:t>
      </w:r>
      <w:proofErr w:type="spellEnd"/>
      <w:r w:rsidRPr="00D32186">
        <w:rPr>
          <w:rFonts w:ascii="Times New Roman" w:eastAsia="Times New Roman" w:hAnsi="Times New Roman" w:cs="Times New Roman"/>
          <w:sz w:val="24"/>
          <w:szCs w:val="20"/>
          <w:lang w:eastAsia="pl-PL"/>
        </w:rPr>
        <w:t xml:space="preserve"> warstwy ścieralnej z betonu asfaltowego.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2.5. Środek adhezyjny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Środek adhezyjny powinien odpowiadać wymaganiom określonym przez producenta.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Składowanie środka adhezyjnego jest dozwolone tylko w oryginalnych opakowaniach, w warunkach określonych przez producenta.</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2.6. Materiały do uszczelnienia połączeń i krawędzi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D32186">
        <w:rPr>
          <w:rFonts w:ascii="Times New Roman" w:eastAsia="Times New Roman" w:hAnsi="Times New Roman" w:cs="Times New Roman"/>
          <w:sz w:val="24"/>
          <w:szCs w:val="24"/>
          <w:lang w:eastAsia="pl-PL"/>
        </w:rPr>
        <w:t>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rsidR="00D32186" w:rsidRPr="00D32186" w:rsidRDefault="00D32186" w:rsidP="00D32186">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10.</w:t>
      </w:r>
      <w:r w:rsidRPr="00D32186">
        <w:rPr>
          <w:rFonts w:ascii="Times New Roman" w:eastAsia="Times New Roman" w:hAnsi="Times New Roman" w:cs="Times New Roman"/>
          <w:sz w:val="24"/>
          <w:szCs w:val="20"/>
          <w:lang w:eastAsia="pl-PL"/>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D32186" w:rsidRPr="00D32186" w:rsidTr="006B2F94">
        <w:tc>
          <w:tcPr>
            <w:tcW w:w="1785" w:type="dxa"/>
            <w:vMerge w:val="restart"/>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warstwy</w:t>
            </w:r>
          </w:p>
        </w:tc>
        <w:tc>
          <w:tcPr>
            <w:tcW w:w="3570" w:type="dxa"/>
            <w:gridSpan w:val="2"/>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Złącze podłużne</w:t>
            </w:r>
          </w:p>
        </w:tc>
        <w:tc>
          <w:tcPr>
            <w:tcW w:w="3572" w:type="dxa"/>
            <w:gridSpan w:val="2"/>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Złącze poprzeczne</w:t>
            </w:r>
          </w:p>
        </w:tc>
      </w:tr>
      <w:tr w:rsidR="00D32186" w:rsidRPr="00D32186" w:rsidTr="006B2F94">
        <w:tc>
          <w:tcPr>
            <w:tcW w:w="1785" w:type="dxa"/>
            <w:vMerge/>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85"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1785"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c>
          <w:tcPr>
            <w:tcW w:w="1786"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1786"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r>
      <w:tr w:rsidR="00D32186" w:rsidRPr="00D32186" w:rsidTr="006B2F94">
        <w:tc>
          <w:tcPr>
            <w:tcW w:w="1785" w:type="dxa"/>
            <w:vMerge w:val="restart"/>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c>
          <w:tcPr>
            <w:tcW w:w="1785"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1785"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Pasty asfaltowe lub elastyczne taśmy bitumiczne</w:t>
            </w:r>
          </w:p>
        </w:tc>
        <w:tc>
          <w:tcPr>
            <w:tcW w:w="178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178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Pasty asfaltowe lub elastyczne taśmy bitumiczne</w:t>
            </w:r>
          </w:p>
        </w:tc>
      </w:tr>
      <w:tr w:rsidR="00504A5F" w:rsidRPr="00D32186" w:rsidTr="006B2F94">
        <w:trPr>
          <w:gridAfter w:val="4"/>
          <w:wAfter w:w="7142" w:type="dxa"/>
          <w:trHeight w:val="276"/>
        </w:trPr>
        <w:tc>
          <w:tcPr>
            <w:tcW w:w="1785" w:type="dxa"/>
            <w:vMerge/>
          </w:tcPr>
          <w:p w:rsidR="00504A5F" w:rsidRPr="00D32186" w:rsidRDefault="00504A5F"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r>
    </w:tbl>
    <w:p w:rsidR="00D919C9" w:rsidRDefault="00D919C9"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p>
    <w:p w:rsidR="00D919C9" w:rsidRDefault="00D919C9"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11.</w:t>
      </w:r>
      <w:r w:rsidRPr="00D32186">
        <w:rPr>
          <w:rFonts w:ascii="Times New Roman" w:eastAsia="Times New Roman" w:hAnsi="Times New Roman" w:cs="Times New Roman"/>
          <w:sz w:val="24"/>
          <w:szCs w:val="20"/>
          <w:lang w:eastAsia="pl-PL"/>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warstwy</w:t>
            </w:r>
          </w:p>
        </w:tc>
        <w:tc>
          <w:tcPr>
            <w:tcW w:w="297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297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r>
      <w:tr w:rsidR="00D919C9" w:rsidRPr="00D32186" w:rsidTr="00B23833">
        <w:trPr>
          <w:trHeight w:val="562"/>
        </w:trPr>
        <w:tc>
          <w:tcPr>
            <w:tcW w:w="2975"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c>
          <w:tcPr>
            <w:tcW w:w="2976"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2976"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Pasta asfaltowa</w:t>
            </w:r>
          </w:p>
        </w:tc>
      </w:tr>
    </w:tbl>
    <w:p w:rsidR="00D32186" w:rsidRPr="00D32186" w:rsidRDefault="00D32186" w:rsidP="00D32186">
      <w:pPr>
        <w:tabs>
          <w:tab w:val="left" w:pos="1620"/>
        </w:tabs>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D32186" w:rsidRPr="00D32186" w:rsidTr="006B2F94">
        <w:tc>
          <w:tcPr>
            <w:tcW w:w="2660"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268"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12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Dodatkowy opis warunków badania</w:t>
            </w:r>
          </w:p>
        </w:tc>
        <w:tc>
          <w:tcPr>
            <w:tcW w:w="1873"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t>PiK</w:t>
            </w:r>
            <w:proofErr w:type="spellEnd"/>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1427[22]</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≥90°C</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Penetracja stożkiem</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13880-2[69]</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 do 50</w:t>
            </w:r>
          </w:p>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1/10 mm</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Odprężenie sprężyste (odbojność)</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13880-3[70]</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do 30%</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Zginanie na zimno</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DIN 52123[74]</w:t>
            </w:r>
          </w:p>
        </w:tc>
        <w:tc>
          <w:tcPr>
            <w:tcW w:w="2126"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test odcinka taśmy o długości 20 cm w temperaturze 0 °C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badanie po 24 godzinnym </w:t>
            </w:r>
          </w:p>
          <w:p w:rsidR="00D32186" w:rsidRPr="00D32186" w:rsidRDefault="00D32186" w:rsidP="00D32186">
            <w:pPr>
              <w:spacing w:after="0" w:line="240" w:lineRule="auto"/>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t xml:space="preserve">kondycjonowaniu </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Bez pęknięcia</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Możliwość wydłużenia oraz przyczepności taśmy</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SNV 671 920</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 [73])</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temperaturze </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-10°C</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N/mm</w:t>
            </w:r>
            <w:r w:rsidRPr="00D32186">
              <w:rPr>
                <w:rFonts w:ascii="Times New Roman" w:eastAsia="Times New Roman" w:hAnsi="Times New Roman" w:cs="Times New Roman"/>
                <w:sz w:val="24"/>
                <w:szCs w:val="20"/>
                <w:vertAlign w:val="superscript"/>
                <w:lang w:eastAsia="pl-PL"/>
              </w:rPr>
              <w:t>2</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Możliwość wydłużenia oraz przyczepności taśmy po starzeniu termicznym</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SNV 671 920</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 [73])</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temperaturze </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-10°C</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Należy podać wynik</w:t>
            </w:r>
          </w:p>
        </w:tc>
      </w:tr>
    </w:tbl>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organoleptyczna</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1425[75]</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Pasta</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spływanie</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13880-5[71]</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spływa</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wody</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1428[76]</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 m/m</w:t>
            </w:r>
          </w:p>
        </w:tc>
      </w:tr>
      <w:tr w:rsidR="00D32186" w:rsidRPr="00D32186" w:rsidTr="006B2F94">
        <w:tc>
          <w:tcPr>
            <w:tcW w:w="8927" w:type="dxa"/>
            <w:gridSpan w:val="3"/>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odzyskanego i ustabilizowanego lepiszcza: PN-EN 13074-1 lub PN-EN 13074-2</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t>PiK</w:t>
            </w:r>
            <w:proofErr w:type="spellEnd"/>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1427[22]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≥70°C</w:t>
            </w:r>
          </w:p>
        </w:tc>
      </w:tr>
    </w:tbl>
    <w:p w:rsidR="00D32186" w:rsidRPr="00D32186" w:rsidRDefault="00D32186" w:rsidP="00D32186">
      <w:pPr>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14.</w:t>
      </w:r>
      <w:r w:rsidRPr="00D32186">
        <w:rPr>
          <w:rFonts w:ascii="Times New Roman" w:eastAsia="Times New Roman" w:hAnsi="Times New Roman" w:cs="Times New Roman"/>
          <w:sz w:val="24"/>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Zachowanie przy temperaturze lejności</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13880-6[72]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Homogeniczny</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lastRenderedPageBreak/>
              <w:t>PiK</w:t>
            </w:r>
            <w:proofErr w:type="spellEnd"/>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PN-EN 1427[22]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≥80°C</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Penetracja stożkiem w 25°C, 5 s, 150 g</w:t>
            </w:r>
          </w:p>
        </w:tc>
        <w:tc>
          <w:tcPr>
            <w:tcW w:w="2976" w:type="dxa"/>
          </w:tcPr>
          <w:p w:rsidR="00D32186" w:rsidRPr="00D32186" w:rsidRDefault="00D32186" w:rsidP="00D32186">
            <w:pPr>
              <w:tabs>
                <w:tab w:val="left" w:pos="300"/>
                <w:tab w:val="center" w:pos="138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r w:rsidRPr="00D32186">
              <w:rPr>
                <w:rFonts w:ascii="Times New Roman" w:eastAsia="Times New Roman" w:hAnsi="Times New Roman" w:cs="Times New Roman"/>
                <w:sz w:val="24"/>
                <w:szCs w:val="20"/>
                <w:lang w:eastAsia="pl-PL"/>
              </w:rPr>
              <w:tab/>
              <w:t>PN-EN 13880-2[69]</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 do 60  0,1 mm</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spływanie</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13880-5[71]</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 mm</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Odprężenie sprężyste (odbojność)</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13380-3[70]</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10-50%</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Wydłużenie nieciągłe (próba przyczepności ), po 5 h, -10°C</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13880-13[73]</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 mm</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≤0,75 N/mm</w:t>
            </w:r>
            <w:r w:rsidRPr="00D32186">
              <w:rPr>
                <w:rFonts w:ascii="Times New Roman" w:eastAsia="Times New Roman" w:hAnsi="Times New Roman" w:cs="Times New Roman"/>
                <w:sz w:val="24"/>
                <w:szCs w:val="20"/>
                <w:vertAlign w:val="superscript"/>
                <w:lang w:eastAsia="pl-PL"/>
              </w:rPr>
              <w:t>2</w:t>
            </w:r>
          </w:p>
        </w:tc>
      </w:tr>
    </w:tbl>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D32186" w:rsidRPr="00D32186" w:rsidTr="006B2F94">
        <w:tc>
          <w:tcPr>
            <w:tcW w:w="2943"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2977"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7"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dla typu</w:t>
            </w:r>
          </w:p>
        </w:tc>
      </w:tr>
      <w:tr w:rsidR="00D32186" w:rsidRPr="00D32186" w:rsidTr="006B2F94">
        <w:tc>
          <w:tcPr>
            <w:tcW w:w="2943"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 EN 14188-1 tablica 2 punkty od 1 do 11.2.8.</w:t>
            </w:r>
          </w:p>
        </w:tc>
        <w:tc>
          <w:tcPr>
            <w:tcW w:w="29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14188-1[65]</w:t>
            </w:r>
          </w:p>
        </w:tc>
        <w:tc>
          <w:tcPr>
            <w:tcW w:w="29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 1</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Składowanie materiałów termoplastycznych jest dozwolone tylko w oryginalnych opakowaniach producenta, w warunkach określonych w aprobacie technicznej.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 uszczelnienia krawędzi należy stosować asfalt drogowy wg PN-EN 12591 [24], asfalt modyfikowany polimerami wg PN-EN 14023 [64] „metoda na gorąco”. Dopuszcza się inne rodzaje lepiszcza wg norm lub aprobat technicznych.</w:t>
      </w:r>
    </w:p>
    <w:p w:rsidR="00D32186" w:rsidRPr="00D32186" w:rsidRDefault="00D32186" w:rsidP="00D32186">
      <w:pPr>
        <w:keepNext/>
        <w:tabs>
          <w:tab w:val="left" w:pos="7938"/>
        </w:tabs>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2.7. Materiały do złączenia warstw konstrukcji</w:t>
      </w:r>
    </w:p>
    <w:p w:rsidR="00D32186" w:rsidRPr="00D32186" w:rsidRDefault="00D32186" w:rsidP="00D32186">
      <w:p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Spośród rodzajów emulsji wymienionych w Załączniku krajowym NA [62a] do normy PN-EN 13808 [62], należy stosować emulsje oznaczone kodem ZM.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Właściwości i przeznaczenie emulsji asfaltowych oraz sposób ich składowania opisano w OST D-04.03.01a [2].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2.8. Dodatki do mieszanki mineralno-asfaltowej</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Mogą być stosowane dodatki stabilizujące lub modyfikujące. Pochodzenie, rodzaj i właściwości dodatków powinny być deklarowane. </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Należy używać tylko materiałów składowych o ustalonej przydatności. Ustalenie przydatności powinno wynikać co najmniej jednego z następujących dokumentów:</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Normy Europejskiej,</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europejskiej aprobaty technicznej,</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specyfikacji materiałowych opartych na potwierdzonych pozytywnych zastosowaniach w nawierzchniach asfaltowych. Wykaz należy dostarczyć w celu udowodnienia przydatności. Wykaz może być oparty na badaniach w połączeniu z dowodami w praktyce.</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Zaleca się stosowanie do mieszanki mineralno-asfaltowej środka obniżającego temperaturę produkcji i układania. </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Do mieszanki mineralno-asfaltowej  może być stosowany dodatek asfaltu naturalnego wg PN-EN 13108-4 [51], załącznik B.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2.9. Skład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Skład mieszanki mineralno-asfaltowej powinien być ustalony na podstawie badań próbek wykonanych zgodnie z normą PN-EN 13108-20 [52] załącznik C oraz normami </w:t>
      </w:r>
      <w:r w:rsidRPr="00D32186">
        <w:rPr>
          <w:rFonts w:ascii="Times New Roman" w:eastAsia="Times New Roman" w:hAnsi="Times New Roman" w:cs="Times New Roman"/>
          <w:sz w:val="24"/>
          <w:szCs w:val="20"/>
          <w:lang w:eastAsia="pl-PL"/>
        </w:rPr>
        <w:lastRenderedPageBreak/>
        <w:t xml:space="preserve">powiązanymi. Próbki powinny spełniać wymagania podane w p. 2.10. w zależności od kategorii ruchu, jak i zawartości asfaltu </w:t>
      </w:r>
      <w:proofErr w:type="spellStart"/>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w:t>
      </w:r>
      <w:proofErr w:type="spellEnd"/>
      <w:r w:rsidRPr="00D32186">
        <w:rPr>
          <w:rFonts w:ascii="Times New Roman" w:eastAsia="Times New Roman" w:hAnsi="Times New Roman" w:cs="Times New Roman"/>
          <w:sz w:val="24"/>
          <w:szCs w:val="20"/>
          <w:lang w:eastAsia="pl-PL"/>
        </w:rPr>
        <w:t xml:space="preserve"> i temperatur zagęszczania próbek.</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Uziarnienie mieszanki mineralnej oraz minimalna zawartość lepiszcza podane są w tablicach 16 i 17.</w:t>
      </w:r>
    </w:p>
    <w:p w:rsidR="00D32186" w:rsidRPr="00D32186" w:rsidRDefault="00D32186" w:rsidP="00D32186">
      <w:pPr>
        <w:tabs>
          <w:tab w:val="left" w:pos="1276"/>
        </w:tabs>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16.</w:t>
      </w:r>
      <w:r w:rsidRPr="00D32186">
        <w:rPr>
          <w:rFonts w:ascii="Times New Roman" w:eastAsia="Times New Roman" w:hAnsi="Times New Roman" w:cs="Times New Roman"/>
          <w:sz w:val="24"/>
          <w:szCs w:val="20"/>
          <w:lang w:eastAsia="pl-PL"/>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D32186" w:rsidRPr="00D32186" w:rsidTr="006B2F94">
        <w:tc>
          <w:tcPr>
            <w:tcW w:w="223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5276" w:type="dxa"/>
            <w:gridSpan w:val="6"/>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Przesiew,   [% (m/m)]</w:t>
            </w:r>
          </w:p>
        </w:tc>
      </w:tr>
      <w:tr w:rsidR="00D32186" w:rsidRPr="00D32186" w:rsidTr="006B2F94">
        <w:tc>
          <w:tcPr>
            <w:tcW w:w="223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842"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w:t>
            </w:r>
          </w:p>
        </w:tc>
        <w:tc>
          <w:tcPr>
            <w:tcW w:w="1701"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w:t>
            </w:r>
          </w:p>
        </w:tc>
        <w:tc>
          <w:tcPr>
            <w:tcW w:w="1733"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Wymiar sita #, [mm]</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11,2</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65</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0,125</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0,063</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Zawartość lepiszcza, minimum</w:t>
            </w:r>
            <w:r w:rsidRPr="00D32186">
              <w:rPr>
                <w:rFonts w:ascii="Times New Roman" w:eastAsia="Times New Roman" w:hAnsi="Times New Roman" w:cs="Times New Roman"/>
                <w:sz w:val="24"/>
                <w:szCs w:val="20"/>
                <w:vertAlign w:val="superscript"/>
                <w:lang w:eastAsia="pl-PL"/>
              </w:rPr>
              <w:t>*)</w:t>
            </w:r>
          </w:p>
        </w:tc>
        <w:tc>
          <w:tcPr>
            <w:tcW w:w="1842"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min6,2</w:t>
            </w:r>
          </w:p>
        </w:tc>
        <w:tc>
          <w:tcPr>
            <w:tcW w:w="1701"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min6,0</w:t>
            </w:r>
          </w:p>
        </w:tc>
        <w:tc>
          <w:tcPr>
            <w:tcW w:w="1733"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 xml:space="preserve">min5,8 </w:t>
            </w:r>
          </w:p>
        </w:tc>
      </w:tr>
    </w:tbl>
    <w:p w:rsidR="00D32186" w:rsidRDefault="00D32186" w:rsidP="00D32186">
      <w:pPr>
        <w:overflowPunct w:val="0"/>
        <w:autoSpaceDE w:val="0"/>
        <w:autoSpaceDN w:val="0"/>
        <w:adjustRightInd w:val="0"/>
        <w:spacing w:before="240" w:after="120" w:line="240" w:lineRule="auto"/>
        <w:ind w:left="1440" w:hanging="1440"/>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240" w:after="120" w:line="240" w:lineRule="auto"/>
        <w:ind w:left="1440" w:hanging="1440"/>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17.</w:t>
      </w:r>
      <w:r w:rsidRPr="00D32186">
        <w:rPr>
          <w:rFonts w:ascii="Times New Roman" w:eastAsia="Times New Roman" w:hAnsi="Times New Roman" w:cs="Times New Roman"/>
          <w:sz w:val="24"/>
          <w:szCs w:val="20"/>
          <w:lang w:eastAsia="pl-PL"/>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D32186" w:rsidRPr="00D32186" w:rsidTr="006B2F94">
        <w:tc>
          <w:tcPr>
            <w:tcW w:w="4077"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3734" w:type="dxa"/>
            <w:gridSpan w:val="4"/>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Przesiew,   [% (m/m)]</w:t>
            </w:r>
          </w:p>
        </w:tc>
      </w:tr>
      <w:tr w:rsidR="00D32186" w:rsidRPr="00D32186" w:rsidTr="006B2F94">
        <w:tc>
          <w:tcPr>
            <w:tcW w:w="4077"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551"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w:t>
            </w:r>
          </w:p>
        </w:tc>
        <w:tc>
          <w:tcPr>
            <w:tcW w:w="2183"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Wymiar sita #, [mm]</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11,2</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80</w:t>
            </w:r>
          </w:p>
        </w:tc>
        <w:tc>
          <w:tcPr>
            <w:tcW w:w="1080" w:type="dxa"/>
          </w:tcPr>
          <w:p w:rsidR="00D32186" w:rsidRPr="00D32186" w:rsidRDefault="00D32186" w:rsidP="00D32186">
            <w:pPr>
              <w:tabs>
                <w:tab w:val="left" w:pos="285"/>
                <w:tab w:val="center" w:pos="342"/>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48</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75</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42</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35</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0,125</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0,063</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11,0</w:t>
            </w:r>
          </w:p>
        </w:tc>
      </w:tr>
      <w:tr w:rsidR="00D32186" w:rsidRPr="00D32186" w:rsidTr="006B2F94">
        <w:tc>
          <w:tcPr>
            <w:tcW w:w="4077"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Zawartość lepiszcza, minimum</w:t>
            </w:r>
            <w:r w:rsidRPr="00D32186">
              <w:rPr>
                <w:rFonts w:ascii="Times New Roman" w:eastAsia="Times New Roman" w:hAnsi="Times New Roman" w:cs="Times New Roman"/>
                <w:sz w:val="24"/>
                <w:szCs w:val="20"/>
                <w:vertAlign w:val="superscript"/>
                <w:lang w:eastAsia="pl-PL"/>
              </w:rPr>
              <w:t>*)</w:t>
            </w:r>
          </w:p>
        </w:tc>
        <w:tc>
          <w:tcPr>
            <w:tcW w:w="1551" w:type="dxa"/>
            <w:gridSpan w:val="2"/>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min5,8</w:t>
            </w:r>
          </w:p>
        </w:tc>
        <w:tc>
          <w:tcPr>
            <w:tcW w:w="2183" w:type="dxa"/>
            <w:gridSpan w:val="2"/>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 xml:space="preserve">min5,8 </w:t>
            </w:r>
          </w:p>
        </w:tc>
      </w:tr>
      <w:tr w:rsidR="00D32186" w:rsidRPr="00D32186" w:rsidTr="006B2F94">
        <w:tc>
          <w:tcPr>
            <w:tcW w:w="7811" w:type="dxa"/>
            <w:gridSpan w:val="5"/>
          </w:tcPr>
          <w:p w:rsidR="00D32186" w:rsidRPr="00D32186" w:rsidRDefault="00D32186" w:rsidP="00D32186">
            <w:pPr>
              <w:tabs>
                <w:tab w:val="left"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vertAlign w:val="superscript"/>
                <w:lang w:eastAsia="pl-PL"/>
              </w:rPr>
              <w:t>*)</w:t>
            </w:r>
            <w:r w:rsidRPr="00D32186">
              <w:rPr>
                <w:rFonts w:ascii="Times New Roman" w:eastAsia="Times New Roman" w:hAnsi="Times New Roman" w:cs="Times New Roman"/>
                <w:sz w:val="24"/>
                <w:szCs w:val="20"/>
                <w:lang w:eastAsia="pl-PL"/>
              </w:rPr>
              <w:tab/>
              <w:t>Minimalna zawartość lepiszcza jest określona przy założonej gęstości mieszanki mineralnej 2,650 Mg/m</w:t>
            </w:r>
            <w:r w:rsidRPr="00D32186">
              <w:rPr>
                <w:rFonts w:ascii="Times New Roman" w:eastAsia="Times New Roman" w:hAnsi="Times New Roman" w:cs="Times New Roman"/>
                <w:sz w:val="24"/>
                <w:szCs w:val="20"/>
                <w:vertAlign w:val="superscript"/>
                <w:lang w:eastAsia="pl-PL"/>
              </w:rPr>
              <w:t>3</w:t>
            </w:r>
            <w:r w:rsidRPr="00D32186">
              <w:rPr>
                <w:rFonts w:ascii="Times New Roman" w:eastAsia="Times New Roman" w:hAnsi="Times New Roman" w:cs="Times New Roman"/>
                <w:sz w:val="24"/>
                <w:szCs w:val="20"/>
                <w:lang w:eastAsia="pl-PL"/>
              </w:rPr>
              <w:t>. Jeżeli stosowana mieszanka mineralna ma inną gęstość (</w:t>
            </w:r>
            <w:proofErr w:type="spellStart"/>
            <w:r w:rsidRPr="00D32186">
              <w:rPr>
                <w:rFonts w:ascii="Times New Roman" w:eastAsia="Times New Roman" w:hAnsi="Times New Roman" w:cs="Times New Roman"/>
                <w:i/>
                <w:sz w:val="24"/>
                <w:szCs w:val="20"/>
                <w:lang w:eastAsia="pl-PL"/>
              </w:rPr>
              <w:t>ρ</w:t>
            </w:r>
            <w:r w:rsidRPr="00D32186">
              <w:rPr>
                <w:rFonts w:ascii="Times New Roman" w:eastAsia="Times New Roman" w:hAnsi="Times New Roman" w:cs="Times New Roman"/>
                <w:sz w:val="24"/>
                <w:szCs w:val="20"/>
                <w:vertAlign w:val="subscript"/>
                <w:lang w:eastAsia="pl-PL"/>
              </w:rPr>
              <w:t>d</w:t>
            </w:r>
            <w:proofErr w:type="spellEnd"/>
            <w:r w:rsidRPr="00D32186">
              <w:rPr>
                <w:rFonts w:ascii="Times New Roman" w:eastAsia="Times New Roman" w:hAnsi="Times New Roman" w:cs="Times New Roman"/>
                <w:sz w:val="24"/>
                <w:szCs w:val="20"/>
                <w:lang w:eastAsia="pl-PL"/>
              </w:rPr>
              <w:t xml:space="preserve">), to do wyznaczenia minimalnej zawartości lepiszcza podaną wartość należy pomnożyć przez współczynnik </w:t>
            </w:r>
            <w:r w:rsidRPr="00D32186">
              <w:rPr>
                <w:rFonts w:ascii="Times New Roman" w:eastAsia="Times New Roman" w:hAnsi="Times New Roman" w:cs="Times New Roman"/>
                <w:position w:val="-6"/>
                <w:sz w:val="24"/>
                <w:szCs w:val="20"/>
                <w:lang w:eastAsia="pl-PL"/>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0.85pt" o:ole="">
                  <v:imagedata r:id="rId9" o:title=""/>
                </v:shape>
                <o:OLEObject Type="Embed" ProgID="Equation.3" ShapeID="_x0000_i1025" DrawAspect="Content" ObjectID="_1617893517" r:id="rId10"/>
              </w:object>
            </w:r>
            <w:r w:rsidRPr="00D32186">
              <w:rPr>
                <w:rFonts w:ascii="Times New Roman" w:eastAsia="Times New Roman" w:hAnsi="Times New Roman" w:cs="Times New Roman"/>
                <w:sz w:val="24"/>
                <w:szCs w:val="20"/>
                <w:lang w:eastAsia="pl-PL"/>
              </w:rPr>
              <w:t xml:space="preserve"> według równania: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position w:val="-30"/>
                <w:sz w:val="24"/>
                <w:szCs w:val="20"/>
                <w:lang w:eastAsia="pl-PL"/>
              </w:rPr>
              <w:object w:dxaOrig="880" w:dyaOrig="680">
                <v:shape id="_x0000_i1026" type="#_x0000_t75" style="width:44.15pt;height:33.3pt" o:ole="">
                  <v:imagedata r:id="rId11" o:title=""/>
                </v:shape>
                <o:OLEObject Type="Embed" ProgID="Equation.3" ShapeID="_x0000_i1026" DrawAspect="Content" ObjectID="_1617893518" r:id="rId12"/>
              </w:object>
            </w:r>
          </w:p>
        </w:tc>
      </w:tr>
    </w:tbl>
    <w:p w:rsidR="00D32186" w:rsidRPr="00D32186" w:rsidRDefault="00D32186" w:rsidP="00D32186">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lastRenderedPageBreak/>
        <w:t>2.10. Właściwości mieszaki mineralno-asfaltowej do wykonania betonu asfaltowego do warstwy ścieralnej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Wymagane właściwości mieszanki mineralno-asfaltowej podane są w tablicach  18, 19 i 20.</w:t>
      </w:r>
    </w:p>
    <w:p w:rsidR="00D32186" w:rsidRPr="00D32186" w:rsidRDefault="00D32186" w:rsidP="00D32186">
      <w:pPr>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18.</w:t>
      </w:r>
      <w:r w:rsidRPr="00D32186">
        <w:rPr>
          <w:rFonts w:ascii="Times New Roman" w:eastAsia="Times New Roman" w:hAnsi="Times New Roman" w:cs="Times New Roman"/>
          <w:sz w:val="24"/>
          <w:szCs w:val="20"/>
          <w:lang w:eastAsia="pl-PL"/>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Właściwość</w:t>
            </w:r>
          </w:p>
        </w:tc>
        <w:tc>
          <w:tcPr>
            <w:tcW w:w="1559"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Warunki zagęszczania wg PN-EN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13108-20 [52]</w:t>
            </w:r>
          </w:p>
        </w:tc>
        <w:tc>
          <w:tcPr>
            <w:tcW w:w="241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Metoda i warunki badania</w:t>
            </w:r>
          </w:p>
        </w:tc>
        <w:tc>
          <w:tcPr>
            <w:tcW w:w="1134" w:type="dxa"/>
            <w:shd w:val="clear" w:color="auto" w:fill="auto"/>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AC5S</w:t>
            </w:r>
          </w:p>
        </w:tc>
        <w:tc>
          <w:tcPr>
            <w:tcW w:w="1134" w:type="dxa"/>
            <w:shd w:val="clear" w:color="auto" w:fill="auto"/>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AC8S</w:t>
            </w:r>
          </w:p>
        </w:tc>
        <w:tc>
          <w:tcPr>
            <w:tcW w:w="113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AC11S</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Zawartość wolnych przestrzeni</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4</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Wolne przestrzenie wypełnione lepiszczem</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5</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Zawartość wolnych przestrzeni w mieszance mineralnej</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5</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D32186" w:rsidRPr="00D32186" w:rsidTr="006B2F94">
        <w:tc>
          <w:tcPr>
            <w:tcW w:w="152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vertAlign w:val="superscript"/>
                <w:lang w:eastAsia="pl-PL"/>
              </w:rPr>
            </w:pPr>
            <w:r w:rsidRPr="00D32186">
              <w:rPr>
                <w:rFonts w:ascii="Times New Roman" w:eastAsia="Times New Roman" w:hAnsi="Times New Roman" w:cs="Times New Roman"/>
                <w:sz w:val="20"/>
                <w:szCs w:val="20"/>
                <w:lang w:eastAsia="pl-PL"/>
              </w:rPr>
              <w:t xml:space="preserve">Odporność na działanie </w:t>
            </w:r>
            <w:proofErr w:type="spellStart"/>
            <w:r w:rsidRPr="00D32186">
              <w:rPr>
                <w:rFonts w:ascii="Times New Roman" w:eastAsia="Times New Roman" w:hAnsi="Times New Roman" w:cs="Times New Roman"/>
                <w:sz w:val="20"/>
                <w:szCs w:val="20"/>
                <w:lang w:eastAsia="pl-PL"/>
              </w:rPr>
              <w:t>wody</w:t>
            </w:r>
            <w:r w:rsidRPr="00D32186">
              <w:rPr>
                <w:rFonts w:ascii="Times New Roman" w:eastAsia="Times New Roman" w:hAnsi="Times New Roman" w:cs="Times New Roman"/>
                <w:sz w:val="20"/>
                <w:szCs w:val="20"/>
                <w:vertAlign w:val="superscript"/>
                <w:lang w:eastAsia="pl-PL"/>
              </w:rPr>
              <w:t>a</w:t>
            </w:r>
            <w:proofErr w:type="spellEnd"/>
            <w:r w:rsidRPr="00D32186">
              <w:rPr>
                <w:rFonts w:ascii="Times New Roman" w:eastAsia="Times New Roman" w:hAnsi="Times New Roman" w:cs="Times New Roman"/>
                <w:sz w:val="20"/>
                <w:szCs w:val="20"/>
                <w:vertAlign w:val="superscript"/>
                <w:lang w:eastAsia="pl-PL"/>
              </w:rPr>
              <w:t>)</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C.1.1,ubijanie, 2×35 uderzeń</w:t>
            </w:r>
          </w:p>
        </w:tc>
        <w:tc>
          <w:tcPr>
            <w:tcW w:w="241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12697-12 [37], przechowywanie w </w:t>
            </w:r>
            <w:smartTag w:uri="urn:schemas-microsoft-com:office:smarttags" w:element="metricconverter">
              <w:smartTagPr>
                <w:attr w:name="ProductID" w:val="40ﾰC"/>
              </w:smartTagPr>
              <w:r w:rsidRPr="00D32186">
                <w:rPr>
                  <w:rFonts w:ascii="Times New Roman" w:eastAsia="Times New Roman" w:hAnsi="Times New Roman" w:cs="Times New Roman"/>
                  <w:sz w:val="20"/>
                  <w:szCs w:val="20"/>
                  <w:lang w:eastAsia="pl-PL"/>
                </w:rPr>
                <w:t>40°C</w:t>
              </w:r>
            </w:smartTag>
            <w:r w:rsidRPr="00D32186">
              <w:rPr>
                <w:rFonts w:ascii="Times New Roman" w:eastAsia="Times New Roman" w:hAnsi="Times New Roman" w:cs="Times New Roman"/>
                <w:sz w:val="20"/>
                <w:szCs w:val="20"/>
                <w:lang w:eastAsia="pl-PL"/>
              </w:rPr>
              <w:t xml:space="preserve"> z jednym cyklem zamrażania,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badanie w </w:t>
            </w:r>
            <w:smartTag w:uri="urn:schemas-microsoft-com:office:smarttags" w:element="metricconverter">
              <w:smartTagPr>
                <w:attr w:name="ProductID" w:val="25ﾰC"/>
              </w:smartTagPr>
              <w:r w:rsidRPr="00D32186">
                <w:rPr>
                  <w:rFonts w:ascii="Times New Roman" w:eastAsia="Times New Roman" w:hAnsi="Times New Roman" w:cs="Times New Roman"/>
                  <w:sz w:val="20"/>
                  <w:szCs w:val="20"/>
                  <w:lang w:eastAsia="pl-PL"/>
                </w:rPr>
                <w:t>25°C</w:t>
              </w:r>
            </w:smartTag>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r>
      <w:tr w:rsidR="00D32186" w:rsidRPr="00D32186" w:rsidTr="006B2F94">
        <w:tblPrEx>
          <w:tblCellMar>
            <w:left w:w="70" w:type="dxa"/>
            <w:right w:w="70" w:type="dxa"/>
          </w:tblCellMar>
          <w:tblLook w:val="0000" w:firstRow="0" w:lastRow="0" w:firstColumn="0" w:lastColumn="0" w:noHBand="0" w:noVBand="0"/>
        </w:tblPrEx>
        <w:trPr>
          <w:trHeight w:val="309"/>
        </w:trPr>
        <w:tc>
          <w:tcPr>
            <w:tcW w:w="8897" w:type="dxa"/>
            <w:gridSpan w:val="6"/>
          </w:tcPr>
          <w:p w:rsidR="00D32186" w:rsidRPr="00D32186" w:rsidRDefault="00D32186" w:rsidP="00D32186">
            <w:pPr>
              <w:tabs>
                <w:tab w:val="left" w:pos="180"/>
              </w:tabs>
              <w:overflowPunct w:val="0"/>
              <w:autoSpaceDE w:val="0"/>
              <w:autoSpaceDN w:val="0"/>
              <w:adjustRightInd w:val="0"/>
              <w:spacing w:after="0" w:line="240" w:lineRule="auto"/>
              <w:ind w:left="142" w:hanging="142"/>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vertAlign w:val="superscript"/>
                <w:lang w:eastAsia="pl-PL"/>
              </w:rPr>
              <w:t>a)</w:t>
            </w:r>
            <w:r w:rsidRPr="00D32186">
              <w:rPr>
                <w:rFonts w:ascii="Times New Roman" w:eastAsia="Times New Roman" w:hAnsi="Times New Roman" w:cs="Times New Roman"/>
                <w:sz w:val="20"/>
                <w:szCs w:val="20"/>
                <w:lang w:eastAsia="pl-PL"/>
              </w:rPr>
              <w:tab/>
              <w:t>Ujednoliconą procedurę badania odporności na działanie wody podano w WT-2 2014 [80] w załączniku 1</w:t>
            </w:r>
          </w:p>
        </w:tc>
      </w:tr>
    </w:tbl>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0" w:name="_Toc462133768"/>
      <w:r w:rsidRPr="00D32186">
        <w:rPr>
          <w:rFonts w:ascii="Times New Roman" w:eastAsia="Times New Roman" w:hAnsi="Times New Roman" w:cs="Times New Roman"/>
          <w:b/>
          <w:caps/>
          <w:kern w:val="28"/>
          <w:sz w:val="24"/>
          <w:szCs w:val="20"/>
          <w:lang w:eastAsia="pl-PL"/>
        </w:rPr>
        <w:t>3. Sprzęt</w:t>
      </w:r>
      <w:bookmarkEnd w:id="10"/>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3.1. Ogólne wymagania dotyczące sprzętu</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sprzętu podano w OST  D-M-00.00.00 „Wymagania ogólne” [1] pkt 3.</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3.2. Sprzęt stosowany do wykonania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Przy wykonywaniu robót Wykonawca w zależności od potrzeb, powinien wykazać się możliwością korzystania ze sprzętu dostosowanego do przyjętej metody robót, jak:</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wytwórnia (otaczarka</w:t>
      </w:r>
      <w:r w:rsidRPr="00D32186">
        <w:rPr>
          <w:rFonts w:ascii="Times New Roman" w:eastAsia="Times New Roman" w:hAnsi="Times New Roman" w:cs="Times New Roman"/>
          <w:b/>
          <w:sz w:val="24"/>
          <w:szCs w:val="24"/>
          <w:lang w:eastAsia="pl-PL"/>
        </w:rPr>
        <w:t>)</w:t>
      </w:r>
      <w:r w:rsidRPr="00D32186">
        <w:rPr>
          <w:rFonts w:ascii="Times New Roman" w:eastAsia="Times New Roman" w:hAnsi="Times New Roman" w:cs="Times New Roman"/>
          <w:sz w:val="24"/>
          <w:szCs w:val="24"/>
          <w:lang w:eastAsia="pl-PL"/>
        </w:rPr>
        <w:t xml:space="preserve"> o mieszaniu cyklicznym lub ciągłym, z automatycznym komputerowym sterowaniem produkcji, do wytwarzania mieszanek mineralno-asfaltowych,</w:t>
      </w:r>
      <w:r w:rsidRPr="00D32186">
        <w:rPr>
          <w:rFonts w:ascii="Times New Roman" w:eastAsia="Times New Roman" w:hAnsi="Times New Roman" w:cs="Times New Roman"/>
          <w:sz w:val="24"/>
          <w:szCs w:val="24"/>
          <w:lang w:eastAsia="pl-P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D32186">
        <w:rPr>
          <w:rFonts w:ascii="Times New Roman" w:eastAsia="Times New Roman" w:hAnsi="Times New Roman" w:cs="Times New Roman"/>
          <w:sz w:val="24"/>
          <w:szCs w:val="24"/>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układarka gąsienicowa, z elektronicznym sterowaniem równości układanej warstwy,</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skrapiarka,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walce stalowe gładkie, </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 xml:space="preserve">lekka </w:t>
      </w:r>
      <w:proofErr w:type="spellStart"/>
      <w:r w:rsidRPr="00D32186">
        <w:rPr>
          <w:rFonts w:ascii="Times New Roman" w:eastAsia="Times New Roman" w:hAnsi="Times New Roman" w:cs="Times New Roman"/>
          <w:sz w:val="24"/>
          <w:szCs w:val="20"/>
          <w:lang w:eastAsia="pl-PL"/>
        </w:rPr>
        <w:t>rozsypywarka</w:t>
      </w:r>
      <w:proofErr w:type="spellEnd"/>
      <w:r w:rsidRPr="00D32186">
        <w:rPr>
          <w:rFonts w:ascii="Times New Roman" w:eastAsia="Times New Roman" w:hAnsi="Times New Roman" w:cs="Times New Roman"/>
          <w:sz w:val="24"/>
          <w:szCs w:val="20"/>
          <w:lang w:eastAsia="pl-PL"/>
        </w:rPr>
        <w:t xml:space="preserve"> kruszywa,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szczotki mechaniczne i/lub inne urządzenia czyszczące,</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samochody samowyładowcze z przykryciem brezentowym lub termosami,</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sprzęt drobny.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Sprzęt powinien odpowiadać wymaganiom określonym w dokumentacji projektowej, ST, instrukcjach producentów lub propozycji Wykonawcy i powinien być zaakceptowany przez Inżyniera.</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1" w:name="_Toc462133769"/>
      <w:r w:rsidRPr="00D32186">
        <w:rPr>
          <w:rFonts w:ascii="Times New Roman" w:eastAsia="Times New Roman" w:hAnsi="Times New Roman" w:cs="Times New Roman"/>
          <w:b/>
          <w:caps/>
          <w:kern w:val="28"/>
          <w:sz w:val="24"/>
          <w:szCs w:val="20"/>
          <w:lang w:eastAsia="pl-PL"/>
        </w:rPr>
        <w:t>4. Transport</w:t>
      </w:r>
      <w:bookmarkEnd w:id="11"/>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4.1. Ogólne wymagania dotyczące transportu</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transportu podano w OST D-M-00.00.00 „Wymagania ogólne” [1] pkt 4.</w:t>
      </w:r>
      <w:r w:rsidRPr="00D32186">
        <w:rPr>
          <w:rFonts w:ascii="Times New Roman" w:eastAsia="Times New Roman" w:hAnsi="Times New Roman" w:cs="Times New Roman"/>
          <w:sz w:val="24"/>
          <w:szCs w:val="20"/>
          <w:lang w:eastAsia="pl-PL"/>
        </w:rPr>
        <w:tab/>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4.2. Transport materiałów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Asfalt i </w:t>
      </w:r>
      <w:proofErr w:type="spellStart"/>
      <w:r w:rsidRPr="00D32186">
        <w:rPr>
          <w:rFonts w:ascii="Times New Roman" w:eastAsia="Times New Roman" w:hAnsi="Times New Roman" w:cs="Times New Roman"/>
          <w:sz w:val="24"/>
          <w:szCs w:val="20"/>
          <w:lang w:eastAsia="pl-PL"/>
        </w:rPr>
        <w:t>polimeroasfalt</w:t>
      </w:r>
      <w:proofErr w:type="spellEnd"/>
      <w:r w:rsidRPr="00D32186">
        <w:rPr>
          <w:rFonts w:ascii="Times New Roman" w:eastAsia="Times New Roman" w:hAnsi="Times New Roman" w:cs="Times New Roman"/>
          <w:sz w:val="24"/>
          <w:szCs w:val="20"/>
          <w:lang w:eastAsia="pl-PL"/>
        </w:rPr>
        <w:t xml:space="preserve"> </w:t>
      </w:r>
      <w:r w:rsidRPr="00D32186">
        <w:rPr>
          <w:rFonts w:ascii="Times New Roman" w:eastAsia="Times New Roman" w:hAnsi="Times New Roman" w:cs="Times New Roman"/>
          <w:sz w:val="24"/>
          <w:szCs w:val="24"/>
          <w:lang w:eastAsia="pl-PL"/>
        </w:rPr>
        <w:t xml:space="preserve">należy przewozić zgodnie z zasadami wynikającymi z ustawy o przewozie drogowym towarów niebezpiecznych [84] wprowadzającej przepisy konwencji ADR, </w:t>
      </w:r>
      <w:r w:rsidRPr="00D32186">
        <w:rPr>
          <w:rFonts w:ascii="Times New Roman" w:eastAsia="Times New Roman" w:hAnsi="Times New Roman" w:cs="Times New Roman"/>
          <w:sz w:val="24"/>
          <w:szCs w:val="20"/>
          <w:lang w:eastAsia="pl-PL"/>
        </w:rPr>
        <w:t>w cysternach kolejowych lub samochodach izolowanych i zaopatrzonych w urządzenia umożliwiające pośrednie ogrzewanie oraz w zawory spustowe.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można przewozić dowolnymi środkami transportu, w warunkach zabezpieczających je przed zanieczyszczeniem, zmieszaniem z innymi materiałami i nadmiernym zawilgoceniem.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Środek adhezyjny, w opakowaniu producenta, może być przewożony dowolnymi środkami transportu z uwzględnieniem zaleceń producenta. Opakowanie powinno być zabezpieczone tak, aby nie uległo uszkodzeniu.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32186">
        <w:rPr>
          <w:rFonts w:ascii="Times New Roman" w:eastAsia="Times New Roman" w:hAnsi="Times New Roman" w:cs="Times New Roman"/>
          <w:sz w:val="24"/>
          <w:szCs w:val="20"/>
          <w:lang w:eastAsia="pl-PL"/>
        </w:rPr>
        <w:t>pH</w:t>
      </w:r>
      <w:proofErr w:type="spellEnd"/>
      <w:r w:rsidRPr="00D32186">
        <w:rPr>
          <w:rFonts w:ascii="Times New Roman" w:eastAsia="Times New Roman" w:hAnsi="Times New Roman" w:cs="Times New Roman"/>
          <w:sz w:val="24"/>
          <w:szCs w:val="20"/>
          <w:lang w:eastAsia="pl-PL"/>
        </w:rPr>
        <w:t xml:space="preserve"> ≤ 4).</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D32186">
        <w:rPr>
          <w:rFonts w:ascii="Times New Roman" w:eastAsia="Times New Roman" w:hAnsi="Times New Roman" w:cs="Times New Roman"/>
          <w:sz w:val="24"/>
          <w:szCs w:val="24"/>
          <w:lang w:eastAsia="pl-PL"/>
        </w:rPr>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Powierzchnie pojemników używanych do transportu mieszanki powinny być czyste, a do zwilżania tych powierzchni można używać tylko środki antyadhezyjne niewpływające szkodliwie na mieszankę</w:t>
      </w:r>
      <w:r w:rsidRPr="00D32186">
        <w:rPr>
          <w:rFonts w:ascii="Times New Roman" w:eastAsia="Times New Roman" w:hAnsi="Times New Roman" w:cs="Times New Roman"/>
          <w:sz w:val="24"/>
          <w:szCs w:val="24"/>
          <w:lang w:eastAsia="pl-PL"/>
        </w:rPr>
        <w:t xml:space="preserve">. Zabrania się skrapiania skrzyń olejem na pędowym lub innymi środkami ropopochodnymi. </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2" w:name="_Toc462133770"/>
      <w:r w:rsidRPr="00D32186">
        <w:rPr>
          <w:rFonts w:ascii="Times New Roman" w:eastAsia="Times New Roman" w:hAnsi="Times New Roman" w:cs="Times New Roman"/>
          <w:b/>
          <w:caps/>
          <w:kern w:val="28"/>
          <w:sz w:val="24"/>
          <w:szCs w:val="20"/>
          <w:lang w:eastAsia="pl-PL"/>
        </w:rPr>
        <w:lastRenderedPageBreak/>
        <w:t>5. Wykonanie robót</w:t>
      </w:r>
      <w:bookmarkEnd w:id="12"/>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 Ogólne zasady wykonania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wykonania robót podano w OST D-M-00.00.00 „Wymagania ogólne” [1] pkt 5.</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5.2. Projektowanie mieszanki mineralno-asfaltowej</w:t>
      </w:r>
    </w:p>
    <w:p w:rsidR="00D32186" w:rsidRPr="00D32186" w:rsidRDefault="00D32186" w:rsidP="00D32186">
      <w:pPr>
        <w:widowControl w:val="0"/>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0"/>
          <w:lang w:eastAsia="pl-PL"/>
        </w:rPr>
        <w:tab/>
        <w:t>Przed przystąpieniem do robót Wykonawca dostarczy Inżynierowi do akceptacji projekt składu mieszanki mineralno-asfaltowej (AC5S, AC8S, AC11S</w:t>
      </w:r>
      <w:r w:rsidRPr="00D32186">
        <w:rPr>
          <w:rFonts w:ascii="Times New Roman" w:eastAsia="Times New Roman" w:hAnsi="Times New Roman" w:cs="Times New Roman"/>
          <w:sz w:val="24"/>
          <w:szCs w:val="24"/>
          <w:lang w:eastAsia="pl-PL"/>
        </w:rPr>
        <w:t>)</w:t>
      </w:r>
      <w:r w:rsidRPr="00D32186">
        <w:rPr>
          <w:rFonts w:ascii="Times New Roman" w:eastAsia="Times New Roman" w:hAnsi="Times New Roman" w:cs="Times New Roman"/>
          <w:color w:val="000000"/>
          <w:sz w:val="24"/>
          <w:szCs w:val="24"/>
          <w:lang w:eastAsia="pl-PL"/>
        </w:rPr>
        <w:t>, wyniki badań laboratoryjnych oraz próbki materiałów pobrane w obecności Inżyniera do wykonania badań kontrolnych przez Zamawiającego.</w:t>
      </w:r>
    </w:p>
    <w:p w:rsidR="00D32186" w:rsidRPr="00D32186" w:rsidRDefault="00D32186" w:rsidP="00D32186">
      <w:pPr>
        <w:widowControl w:val="0"/>
        <w:overflowPunct w:val="0"/>
        <w:autoSpaceDE w:val="0"/>
        <w:autoSpaceDN w:val="0"/>
        <w:adjustRightInd w:val="0"/>
        <w:spacing w:after="0" w:line="240" w:lineRule="auto"/>
        <w:ind w:right="-59"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Projekt mieszanki mineralno-asfaltowej powinien określać: </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źródło wszystkich zastosowanych materiałów,</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proporcje wszystkich składników mieszanki mineralnej,</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punkty graniczne uziarnienia,</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wyniki badań przeprowadzonych w celu określenia właściwości mieszanki i porównanie ich z wymaganiami specyfikacji,</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wyniki badań dotyczących fizycznych właściwości kruszywa, </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temperaturę wytwarzania i układania mieszanki.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1"/>
          <w:sz w:val="24"/>
          <w:szCs w:val="24"/>
          <w:lang w:eastAsia="pl-PL"/>
        </w:rPr>
        <w:t xml:space="preserve">W zagęszczaniu próbek laboratoryjnych mieszanek mineralno-asfaltowych należy stosować następujące temperatury mieszanki w zależności stosowanego asfaltu: </w:t>
      </w:r>
    </w:p>
    <w:p w:rsidR="00D32186" w:rsidRPr="00D32186" w:rsidRDefault="00D32186" w:rsidP="00D32186">
      <w:pPr>
        <w:numPr>
          <w:ilvl w:val="0"/>
          <w:numId w:val="11"/>
        </w:numPr>
        <w:shd w:val="clear" w:color="auto" w:fill="FFFFFF"/>
        <w:overflowPunct w:val="0"/>
        <w:autoSpaceDE w:val="0"/>
        <w:autoSpaceDN w:val="0"/>
        <w:adjustRightInd w:val="0"/>
        <w:spacing w:after="0" w:line="240" w:lineRule="auto"/>
        <w:ind w:left="360" w:right="2" w:hanging="303"/>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1"/>
          <w:sz w:val="24"/>
          <w:szCs w:val="24"/>
          <w:lang w:eastAsia="pl-PL"/>
        </w:rPr>
        <w:t>50/70 i 70/100: 135°C±</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eastAsia="pl-PL"/>
          </w:rPr>
          <w:t>5°C</w:t>
        </w:r>
      </w:smartTag>
      <w:r w:rsidRPr="00D32186">
        <w:rPr>
          <w:rFonts w:ascii="Times New Roman" w:eastAsia="Times New Roman" w:hAnsi="Times New Roman" w:cs="Times New Roman"/>
          <w:color w:val="000000"/>
          <w:spacing w:val="1"/>
          <w:sz w:val="24"/>
          <w:szCs w:val="24"/>
          <w:lang w:eastAsia="pl-PL"/>
        </w:rPr>
        <w:t>,</w:t>
      </w:r>
    </w:p>
    <w:p w:rsidR="00D32186" w:rsidRPr="00D32186" w:rsidRDefault="00D32186" w:rsidP="00D32186">
      <w:pPr>
        <w:numPr>
          <w:ilvl w:val="0"/>
          <w:numId w:val="11"/>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MG 50/70-54/64: 140</w:t>
      </w:r>
      <w:r w:rsidRPr="00D32186">
        <w:rPr>
          <w:rFonts w:ascii="Times New Roman" w:eastAsia="Times New Roman" w:hAnsi="Times New Roman" w:cs="Times New Roman"/>
          <w:color w:val="000000"/>
          <w:spacing w:val="1"/>
          <w:sz w:val="24"/>
          <w:szCs w:val="24"/>
          <w:lang w:eastAsia="pl-PL"/>
        </w:rPr>
        <w:t>°</w:t>
      </w:r>
      <w:r w:rsidRPr="00D32186">
        <w:rPr>
          <w:rFonts w:ascii="Times New Roman" w:eastAsia="Times New Roman" w:hAnsi="Times New Roman" w:cs="Times New Roman"/>
          <w:sz w:val="24"/>
          <w:szCs w:val="24"/>
          <w:lang w:eastAsia="pl-PL"/>
        </w:rPr>
        <w:t>C</w:t>
      </w:r>
      <w:r w:rsidRPr="00D32186">
        <w:rPr>
          <w:rFonts w:ascii="Times New Roman" w:eastAsia="Times New Roman" w:hAnsi="Times New Roman" w:cs="Times New Roman"/>
          <w:color w:val="000000"/>
          <w:spacing w:val="1"/>
          <w:sz w:val="24"/>
          <w:szCs w:val="24"/>
          <w:lang w:eastAsia="pl-PL"/>
        </w:rPr>
        <w:t>±</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eastAsia="pl-PL"/>
          </w:rPr>
          <w:t>5°C</w:t>
        </w:r>
      </w:smartTag>
      <w:r w:rsidRPr="00D32186">
        <w:rPr>
          <w:rFonts w:ascii="Times New Roman" w:eastAsia="Times New Roman" w:hAnsi="Times New Roman" w:cs="Times New Roman"/>
          <w:color w:val="000000"/>
          <w:spacing w:val="1"/>
          <w:sz w:val="24"/>
          <w:szCs w:val="24"/>
          <w:lang w:eastAsia="pl-PL"/>
        </w:rPr>
        <w:t>,</w:t>
      </w:r>
      <w:r w:rsidRPr="00D32186">
        <w:rPr>
          <w:rFonts w:ascii="Times New Roman" w:eastAsia="Times New Roman" w:hAnsi="Times New Roman" w:cs="Times New Roman"/>
          <w:sz w:val="24"/>
          <w:szCs w:val="24"/>
          <w:lang w:eastAsia="pl-PL"/>
        </w:rPr>
        <w:t xml:space="preserve"> </w:t>
      </w:r>
    </w:p>
    <w:p w:rsidR="00D32186" w:rsidRPr="00D32186" w:rsidRDefault="00D32186" w:rsidP="00D32186">
      <w:pPr>
        <w:numPr>
          <w:ilvl w:val="0"/>
          <w:numId w:val="11"/>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PMB 45/80 – 55, PMB 45/80-65, PMB 45/80-80: 145</w:t>
      </w:r>
      <w:r w:rsidRPr="00D32186">
        <w:rPr>
          <w:rFonts w:ascii="Times New Roman" w:eastAsia="Times New Roman" w:hAnsi="Times New Roman" w:cs="Times New Roman"/>
          <w:color w:val="000000"/>
          <w:spacing w:val="1"/>
          <w:sz w:val="24"/>
          <w:szCs w:val="24"/>
          <w:lang w:val="en-US" w:eastAsia="pl-PL"/>
        </w:rPr>
        <w:t>°</w:t>
      </w:r>
      <w:r w:rsidRPr="00D32186">
        <w:rPr>
          <w:rFonts w:ascii="Times New Roman" w:eastAsia="Times New Roman" w:hAnsi="Times New Roman" w:cs="Times New Roman"/>
          <w:sz w:val="24"/>
          <w:szCs w:val="24"/>
          <w:lang w:val="en-US" w:eastAsia="pl-PL"/>
        </w:rPr>
        <w:t>C</w:t>
      </w:r>
      <w:r w:rsidRPr="00D32186">
        <w:rPr>
          <w:rFonts w:ascii="Times New Roman" w:eastAsia="Times New Roman" w:hAnsi="Times New Roman" w:cs="Times New Roman"/>
          <w:color w:val="000000"/>
          <w:spacing w:val="1"/>
          <w:sz w:val="24"/>
          <w:szCs w:val="24"/>
          <w:lang w:val="en-US" w:eastAsia="pl-PL"/>
        </w:rPr>
        <w:t>±</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val="en-US" w:eastAsia="pl-PL"/>
          </w:rPr>
          <w:t>5°C</w:t>
        </w:r>
      </w:smartTag>
      <w:r w:rsidRPr="00D32186">
        <w:rPr>
          <w:rFonts w:ascii="Times New Roman" w:eastAsia="Times New Roman" w:hAnsi="Times New Roman" w:cs="Times New Roman"/>
          <w:color w:val="000000"/>
          <w:spacing w:val="1"/>
          <w:sz w:val="24"/>
          <w:szCs w:val="24"/>
          <w:lang w:val="en-US" w:eastAsia="pl-PL"/>
        </w:rPr>
        <w:t xml:space="preserve">.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D32186">
        <w:rPr>
          <w:rFonts w:ascii="Times New Roman" w:eastAsia="Times New Roman" w:hAnsi="Times New Roman" w:cs="Times New Roman"/>
          <w:color w:val="000000"/>
          <w:spacing w:val="1"/>
          <w:sz w:val="24"/>
          <w:szCs w:val="24"/>
          <w:lang w:eastAsia="pl-PL"/>
        </w:rPr>
        <w:t xml:space="preserve">Recepta powinna być zaprojektowana dla konkretnych materiałów, zaakceptowanych przez Inżyniera, do wbudowania i przy wykorzystaniu reprezentatywnych próbek tych materiałów.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D32186">
        <w:rPr>
          <w:rFonts w:ascii="Times New Roman" w:eastAsia="Times New Roman" w:hAnsi="Times New Roman" w:cs="Times New Roman"/>
          <w:color w:val="000000"/>
          <w:spacing w:val="2"/>
          <w:sz w:val="24"/>
          <w:szCs w:val="24"/>
          <w:lang w:eastAsia="pl-PL"/>
        </w:rPr>
        <w:t>Jeżeli mieszanka mineralno-asfaltowa jest dostarczana z kilku wytwórni lub od kilku producentów, to należy zapewnić zgodność typu i wymiaru mieszanki oraz spełnienie wymaganej dokumentacji projektowej.</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2"/>
          <w:sz w:val="24"/>
          <w:szCs w:val="24"/>
          <w:lang w:eastAsia="pl-PL"/>
        </w:rPr>
        <w:t xml:space="preserve">Każda zmiana składników mieszanki w czasie trwania robót wymaga akceptacji Inżyniera </w:t>
      </w:r>
      <w:r w:rsidRPr="00D32186">
        <w:rPr>
          <w:rFonts w:ascii="Times New Roman" w:eastAsia="Times New Roman" w:hAnsi="Times New Roman" w:cs="Times New Roman"/>
          <w:color w:val="000000"/>
          <w:spacing w:val="1"/>
          <w:sz w:val="24"/>
          <w:szCs w:val="24"/>
          <w:lang w:eastAsia="pl-PL"/>
        </w:rPr>
        <w:t xml:space="preserve">oraz opracowania nowej recepty i jej zatwierdzenia.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Zaakceptowana recepta stanowi ważną podstawę produkcji.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5.3. Wytwarzanie mieszanki mineralno-asfaltowej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 xml:space="preserve">Mieszankę mineralno-asfaltową należy wytwarzać na gorąco w otaczarce (zespole maszyn i urządzeń dozowania, podgrzewania i mieszania składników oraz przechowywania gotowej mieszanki). </w:t>
      </w:r>
      <w:r w:rsidRPr="00D32186">
        <w:rPr>
          <w:rFonts w:ascii="Times New Roman" w:eastAsia="Times New Roman" w:hAnsi="Times New Roman" w:cs="Times New Roman"/>
          <w:sz w:val="24"/>
          <w:szCs w:val="24"/>
          <w:lang w:eastAsia="pl-PL"/>
        </w:rPr>
        <w:t>Inżynier dopuści do produkcji tylko otaczarki posiadające certyfikowany system zakładowej kontroli produkcji zgodny z PN</w:t>
      </w:r>
      <w:r w:rsidRPr="00D32186">
        <w:rPr>
          <w:rFonts w:ascii="Times New Roman" w:eastAsia="Times New Roman" w:hAnsi="Times New Roman" w:cs="Times New Roman"/>
          <w:sz w:val="24"/>
          <w:szCs w:val="24"/>
          <w:lang w:eastAsia="pl-PL"/>
        </w:rPr>
        <w:noBreakHyphen/>
        <w:t xml:space="preserve">EN 13108-21 [53].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Temperatura lepiszcza asfaltowego w zbiorniku magazynowym (roboczym) nie może przekraczać wartości podanych w </w:t>
      </w:r>
      <w:proofErr w:type="spellStart"/>
      <w:r w:rsidRPr="00D32186">
        <w:rPr>
          <w:rFonts w:ascii="Times New Roman" w:eastAsia="Times New Roman" w:hAnsi="Times New Roman" w:cs="Times New Roman"/>
          <w:sz w:val="24"/>
          <w:szCs w:val="20"/>
          <w:lang w:eastAsia="pl-PL"/>
        </w:rPr>
        <w:t>pkcie</w:t>
      </w:r>
      <w:proofErr w:type="spellEnd"/>
      <w:r w:rsidRPr="00D32186">
        <w:rPr>
          <w:rFonts w:ascii="Times New Roman" w:eastAsia="Times New Roman" w:hAnsi="Times New Roman" w:cs="Times New Roman"/>
          <w:sz w:val="24"/>
          <w:szCs w:val="20"/>
          <w:lang w:eastAsia="pl-PL"/>
        </w:rPr>
        <w:t xml:space="preserve"> 2.2.</w:t>
      </w:r>
    </w:p>
    <w:p w:rsidR="00D32186" w:rsidRPr="00D32186" w:rsidRDefault="00D32186" w:rsidP="00D3218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D32186">
        <w:rPr>
          <w:rFonts w:ascii="Times New Roman" w:eastAsia="Times New Roman" w:hAnsi="Times New Roman" w:cs="Times New Roman"/>
          <w:sz w:val="24"/>
          <w:szCs w:val="20"/>
          <w:vertAlign w:val="superscript"/>
          <w:lang w:eastAsia="pl-PL"/>
        </w:rPr>
        <w:t>o</w:t>
      </w:r>
      <w:r w:rsidRPr="00D32186">
        <w:rPr>
          <w:rFonts w:ascii="Times New Roman" w:eastAsia="Times New Roman" w:hAnsi="Times New Roman" w:cs="Times New Roman"/>
          <w:sz w:val="24"/>
          <w:szCs w:val="20"/>
          <w:lang w:eastAsia="pl-PL"/>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D32186" w:rsidRPr="00D32186" w:rsidTr="006B2F94">
        <w:tc>
          <w:tcPr>
            <w:tcW w:w="264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asfaltowe</w:t>
            </w:r>
          </w:p>
        </w:tc>
        <w:tc>
          <w:tcPr>
            <w:tcW w:w="3071"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mieszanki [°C]</w:t>
            </w:r>
          </w:p>
        </w:tc>
      </w:tr>
      <w:tr w:rsidR="00D32186" w:rsidRPr="00D32186" w:rsidTr="006B2F94">
        <w:tc>
          <w:tcPr>
            <w:tcW w:w="2640"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D32186">
              <w:rPr>
                <w:rFonts w:ascii="Times New Roman" w:eastAsia="Times New Roman" w:hAnsi="Times New Roman" w:cs="Times New Roman"/>
                <w:sz w:val="24"/>
                <w:szCs w:val="20"/>
                <w:lang w:val="en-US" w:eastAsia="pl-PL"/>
              </w:rPr>
              <w:t>Asfalt</w:t>
            </w:r>
            <w:proofErr w:type="spellEnd"/>
            <w:r w:rsidRPr="00D32186">
              <w:rPr>
                <w:rFonts w:ascii="Times New Roman" w:eastAsia="Times New Roman" w:hAnsi="Times New Roman" w:cs="Times New Roman"/>
                <w:sz w:val="24"/>
                <w:szCs w:val="20"/>
                <w:lang w:val="en-US" w:eastAsia="pl-PL"/>
              </w:rPr>
              <w:t xml:space="preserve"> 50/70</w:t>
            </w:r>
          </w:p>
          <w:p w:rsidR="00D32186" w:rsidRPr="00D32186" w:rsidRDefault="00D32186" w:rsidP="00D32186">
            <w:pPr>
              <w:overflowPunct w:val="0"/>
              <w:autoSpaceDE w:val="0"/>
              <w:autoSpaceDN w:val="0"/>
              <w:adjustRightInd w:val="0"/>
              <w:spacing w:before="60" w:after="0" w:line="240" w:lineRule="auto"/>
              <w:ind w:firstLine="12"/>
              <w:jc w:val="center"/>
              <w:textAlignment w:val="baseline"/>
              <w:rPr>
                <w:rFonts w:ascii="Times New Roman" w:eastAsia="Times New Roman" w:hAnsi="Times New Roman" w:cs="Times New Roman"/>
                <w:sz w:val="24"/>
                <w:szCs w:val="20"/>
                <w:lang w:val="en-US" w:eastAsia="pl-PL"/>
              </w:rPr>
            </w:pPr>
            <w:proofErr w:type="spellStart"/>
            <w:r w:rsidRPr="00D32186">
              <w:rPr>
                <w:rFonts w:ascii="Times New Roman" w:eastAsia="Times New Roman" w:hAnsi="Times New Roman" w:cs="Times New Roman"/>
                <w:sz w:val="24"/>
                <w:szCs w:val="20"/>
                <w:lang w:val="en-US" w:eastAsia="pl-PL"/>
              </w:rPr>
              <w:t>Asfalt</w:t>
            </w:r>
            <w:proofErr w:type="spellEnd"/>
            <w:r w:rsidRPr="00D32186">
              <w:rPr>
                <w:rFonts w:ascii="Times New Roman" w:eastAsia="Times New Roman" w:hAnsi="Times New Roman" w:cs="Times New Roman"/>
                <w:sz w:val="24"/>
                <w:szCs w:val="20"/>
                <w:lang w:val="en-US" w:eastAsia="pl-PL"/>
              </w:rPr>
              <w:t xml:space="preserve"> 70/100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45/80-55</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45/80-65</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MG 50/70-54/64</w:t>
            </w:r>
          </w:p>
        </w:tc>
        <w:tc>
          <w:tcPr>
            <w:tcW w:w="3071"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 140 do 180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 140 do 180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Podana temperatura nie znajduje zastosowania do mieszanek mineralno-asfaltowych, do których jest dodawany dodatek w celu obniżenia temperatury jej wytwarzania i wbudowania lub gdy stosowane lepiszcze asfaltowe zawiera taki środek.</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Sposób i czas mieszania składników mieszanki mineralno-asfaltowej powinny zapewnić równomierne otoczenie kruszywa lepiszczem asfaltowym.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Produkcja powinna być tak zaplanowana, aby nie dopuścić do zbyt długiego przechowywania mieszanki w silosach; należy wykluczyć możliwość szkodliwych zmian.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Czas przechowywania – magazynowania mieszanki  MMA powinien uwzględniać możliwości wytwórni (sposób podgrzewania silosów gotowej mieszanki MMA i rodzaj izolacji), warunki atmosferyczne  oraz czas transportu na budowę.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5.4. Przygotowanie podłoża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Podłoże (warstwa wyrównawcza, warstwa wiążąca lub stara warstwa ścieralna) pod warstwę ścieralną z betonu asfaltowego powinno być na całej powierzchni:</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ustabilizowane i nośne,</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czyste, bez zanieczyszczenia lub pozostałości luźnego kruszywa,</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wyprofilowane, równe i bez kolein,</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suche.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Rzędne wysokościowe podłoża oraz urządzeń usytuowanych w nawierzchni lub ją ograniczających powinny być zgodne z dokumentacją projektową. Z podłoża powinien być zapewniony odpływ wody.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Oznakowanie poziome na warstwie podłoża należy usunąć.</w:t>
      </w: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r>
      <w:r w:rsidRPr="00D32186">
        <w:rPr>
          <w:rFonts w:ascii="Times New Roman" w:eastAsia="Times New Roman" w:hAnsi="Times New Roman" w:cs="Times New Roman"/>
          <w:sz w:val="24"/>
          <w:szCs w:val="24"/>
          <w:lang w:eastAsia="pl-PL"/>
        </w:rPr>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D32186" w:rsidRPr="00D32186" w:rsidTr="006B2F94">
        <w:tc>
          <w:tcPr>
            <w:tcW w:w="2093"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3858"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Dopuszczalne wartości odchyleń równości podłużnej i poprzecznej pod warstwę ścieralną [mm]</w:t>
            </w:r>
          </w:p>
        </w:tc>
      </w:tr>
      <w:tr w:rsidR="00D32186" w:rsidRPr="00D32186" w:rsidTr="006B2F94">
        <w:tc>
          <w:tcPr>
            <w:tcW w:w="2093"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L, D, place, parkingi</w:t>
            </w:r>
          </w:p>
        </w:tc>
        <w:tc>
          <w:tcPr>
            <w:tcW w:w="3858"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Wszystkie pasy ruchu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i powierzchnie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przeznaczone do ruchu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i postoju pojazdów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p>
        </w:tc>
        <w:tc>
          <w:tcPr>
            <w:tcW w:w="2976" w:type="dxa"/>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12</w:t>
            </w:r>
          </w:p>
        </w:tc>
      </w:tr>
    </w:tbl>
    <w:p w:rsidR="00D32186" w:rsidRPr="00D32186" w:rsidRDefault="00D32186" w:rsidP="00D32186">
      <w:pPr>
        <w:spacing w:after="0" w:line="240" w:lineRule="auto"/>
        <w:rPr>
          <w:rFonts w:ascii="Arial" w:eastAsia="Times New Roman" w:hAnsi="Arial" w:cs="Arial"/>
          <w:sz w:val="18"/>
          <w:szCs w:val="18"/>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celu polepszenia połączenia między warstwami technologicznymi nawierzchni powierzchnia podłoża powinna być w ocenie wizualnej chropowata.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Szerokie szczeliny w podłożu należy wypełnić odpowiednim materiałem, np. zalewami drogowymi według PN-EN 14188-1 [65] lub PN-EN 14188-2 [66] albo innymi materiałami według norm lub aprobat technicznych.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Na podłożu wykazującym zniszczenia w postaci siatki spękań zmęczeniowych lub spękań poprzecznych zaleca się stosowanie membrany </w:t>
      </w:r>
      <w:proofErr w:type="spellStart"/>
      <w:r w:rsidRPr="00D32186">
        <w:rPr>
          <w:rFonts w:ascii="Times New Roman" w:eastAsia="Times New Roman" w:hAnsi="Times New Roman" w:cs="Times New Roman"/>
          <w:sz w:val="24"/>
          <w:szCs w:val="20"/>
          <w:lang w:eastAsia="pl-PL"/>
        </w:rPr>
        <w:t>przeciwspękaniowej</w:t>
      </w:r>
      <w:proofErr w:type="spellEnd"/>
      <w:r w:rsidRPr="00D32186">
        <w:rPr>
          <w:rFonts w:ascii="Times New Roman" w:eastAsia="Times New Roman" w:hAnsi="Times New Roman" w:cs="Times New Roman"/>
          <w:sz w:val="24"/>
          <w:szCs w:val="20"/>
          <w:lang w:eastAsia="pl-PL"/>
        </w:rPr>
        <w:t xml:space="preserve">, np. mieszanki mineralno-asfaltowej, warstwy SAMI lub z </w:t>
      </w:r>
      <w:proofErr w:type="spellStart"/>
      <w:r w:rsidRPr="00D32186">
        <w:rPr>
          <w:rFonts w:ascii="Times New Roman" w:eastAsia="Times New Roman" w:hAnsi="Times New Roman" w:cs="Times New Roman"/>
          <w:sz w:val="24"/>
          <w:szCs w:val="20"/>
          <w:lang w:eastAsia="pl-PL"/>
        </w:rPr>
        <w:t>geosyntetyków</w:t>
      </w:r>
      <w:proofErr w:type="spellEnd"/>
      <w:r w:rsidRPr="00D32186">
        <w:rPr>
          <w:rFonts w:ascii="Times New Roman" w:eastAsia="Times New Roman" w:hAnsi="Times New Roman" w:cs="Times New Roman"/>
          <w:sz w:val="24"/>
          <w:szCs w:val="20"/>
          <w:lang w:eastAsia="pl-PL"/>
        </w:rPr>
        <w:t xml:space="preserve"> według norm lub aprobat technicznych lub podłoże należy wymienić.</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Przygotowanie podłoża do skropienia emulsją należy wykonać zgodnie z OST D-04.03.01a [2].</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5.5. Próba technologiczna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D32186">
        <w:rPr>
          <w:rFonts w:ascii="Times New Roman" w:eastAsia="Times New Roman" w:hAnsi="Times New Roman" w:cs="Times New Roman"/>
          <w:sz w:val="24"/>
          <w:szCs w:val="24"/>
          <w:lang w:eastAsia="pl-PL"/>
        </w:rPr>
        <w:t xml:space="preserve">W przypadku produkcji mieszanki mineralno- asfaltowej w kilku otaczarkach próba powinna być przeprowadzona na każdej wytwórni.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Nie dopuszcza się oceniania dokładności pracy otaczarki oraz prawidłowości składu mieszanki mineralnej na podstawie tzw. suchego </w:t>
      </w:r>
      <w:proofErr w:type="spellStart"/>
      <w:r w:rsidRPr="00D32186">
        <w:rPr>
          <w:rFonts w:ascii="Times New Roman" w:eastAsia="Times New Roman" w:hAnsi="Times New Roman" w:cs="Times New Roman"/>
          <w:sz w:val="24"/>
          <w:szCs w:val="20"/>
          <w:lang w:eastAsia="pl-PL"/>
        </w:rPr>
        <w:t>zarobu</w:t>
      </w:r>
      <w:proofErr w:type="spellEnd"/>
      <w:r w:rsidRPr="00D32186">
        <w:rPr>
          <w:rFonts w:ascii="Times New Roman" w:eastAsia="Times New Roman" w:hAnsi="Times New Roman" w:cs="Times New Roman"/>
          <w:sz w:val="24"/>
          <w:szCs w:val="20"/>
          <w:lang w:eastAsia="pl-PL"/>
        </w:rPr>
        <w:t>, z uwagi na możliwą segregację kruszywa.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próby technologicznej Wykonawca użyje takich materiałów, jakie będą stosowane do wykonania właściwej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W czasie wykonywania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sprawdzenia składu granulometrycznego mieszanki mineralnej i zawartości asfaltu zaleca się pobrać próbki z co najmniej trzeciego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po uruchomieniu produkcji. Tolerancje zawartości składników mieszanki mineralno-asfaltowej względem składu zaprojektowanego, powinny być zawarte w granicach podanych w punkcie 6.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wyprodukowaną po ustabilizowaniu się pracy otaczarki należy zgromadzić w silosie lub załadować na samochód. Próbki do badań należy pobierać ze skrzyni samochodu zgodnie z metodą określoną w PN-EN 12697-27 [43].</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Na podstawie uzyskanych wyników Inżynier podejmuje decyzję o wykonaniu odcinka próbnego.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5.6. Odcinek próbny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Zaakceptowanie przez Inżyniera wyników badań próbek z próbnego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D32186">
        <w:rPr>
          <w:rFonts w:ascii="Times New Roman" w:eastAsia="Times New Roman" w:hAnsi="Times New Roman" w:cs="Times New Roman"/>
          <w:sz w:val="24"/>
          <w:szCs w:val="24"/>
          <w:lang w:eastAsia="pl-PL"/>
        </w:rPr>
        <w:t>pktu</w:t>
      </w:r>
      <w:proofErr w:type="spellEnd"/>
      <w:r w:rsidRPr="00D32186">
        <w:rPr>
          <w:rFonts w:ascii="Times New Roman" w:eastAsia="Times New Roman" w:hAnsi="Times New Roman" w:cs="Times New Roman"/>
          <w:sz w:val="24"/>
          <w:szCs w:val="24"/>
          <w:lang w:eastAsia="pl-PL"/>
        </w:rPr>
        <w:t xml:space="preserve"> 4.3, 4.5, 4.6 PN-EN12697-27 [43].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przypadku braku innych uzgodnień z Inżynierem, Wykonawca powinien wykonać odcinek próbny co najmniej na trzy dni przed rozpoczęciem robót, w celu:</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sprawdzenia czy użyty sprzęt jest właściwy,</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określenia grubości warstwy mieszanki mineralno-asfaltowej przed zagęszczeniem, koniecznej do uzyskania wymaganej w kontrakcie grubości warstwy,</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określenia potrzebnej liczby przejść walców dla uzyskania prawidłowego zagęszczenia warstwy.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Do takiej próby Wykonawca powinien użyć takich materiałów oraz sprzętu, jaki</w:t>
      </w:r>
      <w:r w:rsidRPr="00D32186">
        <w:rPr>
          <w:rFonts w:ascii="Times New Roman" w:eastAsia="Times New Roman" w:hAnsi="Times New Roman" w:cs="Times New Roman"/>
          <w:sz w:val="24"/>
          <w:szCs w:val="24"/>
          <w:lang w:eastAsia="pl-PL"/>
        </w:rPr>
        <w:t xml:space="preserve"> stosowany będzie do wykonania warstwy nawierzchni.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D32186">
          <w:rPr>
            <w:rFonts w:ascii="Times New Roman" w:eastAsia="Times New Roman" w:hAnsi="Times New Roman" w:cs="Times New Roman"/>
            <w:sz w:val="24"/>
            <w:szCs w:val="24"/>
            <w:lang w:eastAsia="pl-PL"/>
          </w:rPr>
          <w:t>500 m</w:t>
        </w:r>
        <w:r w:rsidRPr="00D32186">
          <w:rPr>
            <w:rFonts w:ascii="Times New Roman" w:eastAsia="Times New Roman" w:hAnsi="Times New Roman" w:cs="Times New Roman"/>
            <w:sz w:val="24"/>
            <w:szCs w:val="24"/>
            <w:vertAlign w:val="superscript"/>
            <w:lang w:eastAsia="pl-PL"/>
          </w:rPr>
          <w:t>2</w:t>
        </w:r>
      </w:smartTag>
      <w:r w:rsidRPr="00D32186">
        <w:rPr>
          <w:rFonts w:ascii="Times New Roman" w:eastAsia="Times New Roman" w:hAnsi="Times New Roman" w:cs="Times New Roman"/>
          <w:sz w:val="24"/>
          <w:szCs w:val="24"/>
          <w:lang w:eastAsia="pl-PL"/>
        </w:rPr>
        <w:t xml:space="preserve">, a długość co najmniej </w:t>
      </w:r>
      <w:smartTag w:uri="urn:schemas-microsoft-com:office:smarttags" w:element="metricconverter">
        <w:smartTagPr>
          <w:attr w:name="ProductID" w:val="50 m"/>
        </w:smartTagPr>
        <w:r w:rsidRPr="00D32186">
          <w:rPr>
            <w:rFonts w:ascii="Times New Roman" w:eastAsia="Times New Roman" w:hAnsi="Times New Roman" w:cs="Times New Roman"/>
            <w:sz w:val="24"/>
            <w:szCs w:val="24"/>
            <w:lang w:eastAsia="pl-PL"/>
          </w:rPr>
          <w:t>50 m</w:t>
        </w:r>
      </w:smartTag>
      <w:r w:rsidRPr="00D32186">
        <w:rPr>
          <w:rFonts w:ascii="Times New Roman" w:eastAsia="Times New Roman" w:hAnsi="Times New Roman" w:cs="Times New Roman"/>
          <w:sz w:val="24"/>
          <w:szCs w:val="24"/>
          <w:lang w:eastAsia="pl-PL"/>
        </w:rPr>
        <w:t xml:space="preserve"> i powinny być tak dobrane, aby na jego podstawie możliwa była ocena prawidłowości wbudowania i zagęszczenia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Grubość układanej warstwy powinna być zgodna z grubością podaną w dokumentacji projektowej. Ilość  próbek (rdzeni) pobrana z odcinka próbnego powinna być uzgodniona z Inżynierem i oceniona pod względem zgodności z </w:t>
      </w:r>
      <w:r w:rsidRPr="00D32186">
        <w:rPr>
          <w:rFonts w:ascii="Times New Roman" w:eastAsia="Times New Roman" w:hAnsi="Times New Roman" w:cs="Times New Roman"/>
          <w:sz w:val="24"/>
          <w:szCs w:val="24"/>
          <w:shd w:val="clear" w:color="auto" w:fill="FFFFFF"/>
          <w:lang w:eastAsia="pl-PL"/>
        </w:rPr>
        <w:t>wy</w:t>
      </w:r>
      <w:r w:rsidRPr="00D32186">
        <w:rPr>
          <w:rFonts w:ascii="Times New Roman" w:eastAsia="Times New Roman" w:hAnsi="Times New Roman" w:cs="Times New Roman"/>
          <w:sz w:val="24"/>
          <w:szCs w:val="24"/>
          <w:lang w:eastAsia="pl-PL"/>
        </w:rPr>
        <w:t xml:space="preserve">maganiami niniejszej specyfikacji. Należy pobrać minimum w dwóch przekrojach poprzecznych po dwie próbki (rdzenie).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 się, aby za zgodą Inżyniera, odcinek próbny zlokalizowany był w ciągu zasadniczych prac nawierzchniowych objętych danym kontraktem.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Wykonawca może przystąpić do realizacji robót po zaakceptowaniu przez Inżyniera technologii wbudowania oraz wyników z odcinka próbnego.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5.7. Połączenie </w:t>
      </w:r>
      <w:proofErr w:type="spellStart"/>
      <w:r w:rsidRPr="00D32186">
        <w:rPr>
          <w:rFonts w:ascii="Times New Roman" w:eastAsia="Times New Roman" w:hAnsi="Times New Roman" w:cs="Times New Roman"/>
          <w:b/>
          <w:sz w:val="24"/>
          <w:szCs w:val="20"/>
          <w:lang w:eastAsia="pl-PL"/>
        </w:rPr>
        <w:t>międzywarstwowe</w:t>
      </w:r>
      <w:proofErr w:type="spellEnd"/>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Uzyskanie wymaganej trwałości nawierzchni jest uzależnione od zapewnienia połączenia między warstwami i ich współpracy w przenoszeniu obciążenia nawierzchni ruchem.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Podłoże powinno być skropione lepiszczem. Ma to na celu zwiększenie połączenia między warstwami konstrukcyjnymi oraz zabezpieczenie przed wnikaniem i zaleganiem wody między warstwami.</w:t>
      </w:r>
    </w:p>
    <w:p w:rsidR="00D32186" w:rsidRPr="00D32186" w:rsidRDefault="00D32186" w:rsidP="00D32186">
      <w:pPr>
        <w:overflowPunct w:val="0"/>
        <w:autoSpaceDE w:val="0"/>
        <w:autoSpaceDN w:val="0"/>
        <w:adjustRightInd w:val="0"/>
        <w:spacing w:after="0" w:line="240" w:lineRule="auto"/>
        <w:ind w:firstLine="39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Można odstąpić od wykonania skropienia przy rozkładaniu dwóch warstw asfaltowych w jednym cyklu technologicznym (tzw. połączenia gorące na gorące)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Warunki wykonania połączenia </w:t>
      </w:r>
      <w:proofErr w:type="spellStart"/>
      <w:r w:rsidRPr="00D32186">
        <w:rPr>
          <w:rFonts w:ascii="Times New Roman" w:eastAsia="Times New Roman" w:hAnsi="Times New Roman" w:cs="Times New Roman"/>
          <w:sz w:val="24"/>
          <w:szCs w:val="20"/>
          <w:lang w:eastAsia="pl-PL"/>
        </w:rPr>
        <w:t>międzywarstwowego</w:t>
      </w:r>
      <w:proofErr w:type="spellEnd"/>
      <w:r w:rsidRPr="00D32186">
        <w:rPr>
          <w:rFonts w:ascii="Times New Roman" w:eastAsia="Times New Roman" w:hAnsi="Times New Roman" w:cs="Times New Roman"/>
          <w:sz w:val="24"/>
          <w:szCs w:val="20"/>
          <w:lang w:eastAsia="pl-PL"/>
        </w:rPr>
        <w:t xml:space="preserve"> oraz kontrola wykonania skropienia zostały przedstawione w OST D-04.03.01a [2].</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5.8. Wbudowanie mieszanki mineralno-asfaltowej</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 doborze rodzaju mieszanki mineralno-asfaltowej do układu warstw konstrukcyjnych należy zachować zasadę mówiącą, że grubość warstwy musi być co najmniej dwuipółkrotnie większa od wymiaru D kruszywa danej mieszanki (h ≥ 2,5×D).</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mineralno-asfaltową można wbudowywać na podłożu przygotowanym zgodnie z zapisami w punktach 5.4 i 5.7.</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Transport mieszanki mineralno-asfaltowej asfaltowej powinien być zgodny z zaleceniami podanymi w punkcie 4.2. </w:t>
      </w:r>
    </w:p>
    <w:p w:rsidR="00D32186" w:rsidRPr="00D32186" w:rsidRDefault="00D32186" w:rsidP="00D32186">
      <w:pPr>
        <w:spacing w:after="0" w:line="240" w:lineRule="auto"/>
        <w:ind w:firstLine="709"/>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Prace związane z wbudowaniem mieszanki mineralno-asfaltowej należy tak zaplanować,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aby: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organizacja dostaw mieszanki powinna zapewnić pracę rozkładarki bez zatrzymań.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mineralno-asfaltową asfaltową należy wbudowywać w odpowiednich warunkach atmosferycznych. Nie wolno wbudowywać betonu asfaltowego gdy na podłożu tworzy się zamknięty film wodny.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Temperatura otoczenia w ciągu doby nie powinna być niższa od temperatury podanej w tablicy 23. </w:t>
      </w:r>
      <w:r w:rsidRPr="00D32186">
        <w:rPr>
          <w:rFonts w:ascii="Times New Roman" w:eastAsia="Times New Roman" w:hAnsi="Times New Roman" w:cs="Times New Roman"/>
          <w:sz w:val="24"/>
          <w:szCs w:val="24"/>
          <w:lang w:eastAsia="pl-PL"/>
        </w:rPr>
        <w:t xml:space="preserve">Temperatura otoczenia może być niższa w wypadku stosowania ogrzewania podłoża i obramowania (np. promienniki podczerwieni, urządzenia mikrofalowe). </w:t>
      </w:r>
      <w:r w:rsidRPr="00D32186">
        <w:rPr>
          <w:rFonts w:ascii="Times New Roman" w:eastAsia="Times New Roman" w:hAnsi="Times New Roman" w:cs="Times New Roman"/>
          <w:sz w:val="24"/>
          <w:szCs w:val="20"/>
          <w:lang w:eastAsia="pl-PL"/>
        </w:rPr>
        <w:t>Temperatura podłoża powinna wynosić co najmniej 5°C.</w:t>
      </w:r>
      <w:r w:rsidRPr="00D32186">
        <w:rPr>
          <w:rFonts w:ascii="Times New Roman" w:eastAsia="Times New Roman" w:hAnsi="Times New Roman" w:cs="Times New Roman"/>
          <w:color w:val="000000"/>
          <w:sz w:val="24"/>
          <w:szCs w:val="24"/>
          <w:lang w:eastAsia="pl-PL"/>
        </w:rPr>
        <w:t xml:space="preserve"> Temperatura powietrza powinna być mierzona co najmniej 3 razy dziennie: przed przystąpieniem do robót oraz podczas ich wykonywania w okresach równomiernie rozłożonych w planowanym czasie realizacji dziennej działki roboczej. </w:t>
      </w:r>
      <w:r w:rsidRPr="00D32186">
        <w:rPr>
          <w:rFonts w:ascii="Times New Roman" w:eastAsia="Times New Roman" w:hAnsi="Times New Roman" w:cs="Times New Roman"/>
          <w:sz w:val="24"/>
          <w:szCs w:val="20"/>
          <w:lang w:eastAsia="pl-PL"/>
        </w:rPr>
        <w:t xml:space="preserve">Nie dopuszcza się układania mieszanki mineralno-asfaltowej asfaltowej podczas silnego wiatru (V &gt; 16 m/s) oraz podczas opadów atmosferycznych.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Podczas budowy nawierzchni należy dążyć do ułożenia wszystkich warstw przed sezonem zimowym, aby zapewnić szczelność nawierzchni i jej odporność na działanie wody i mrozu.</w:t>
      </w: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wypadku stosowania mieszanek mineralno-asfaltowych z dodatkiem obniżającym temperaturę mieszania i wbudowania należy indywidualnie określić wymagane warunki otoczenia. </w:t>
      </w: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D32186" w:rsidRPr="00D32186" w:rsidTr="006B2F94">
        <w:trPr>
          <w:trHeight w:val="562"/>
        </w:trPr>
        <w:tc>
          <w:tcPr>
            <w:tcW w:w="384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robót</w:t>
            </w:r>
          </w:p>
        </w:tc>
        <w:tc>
          <w:tcPr>
            <w:tcW w:w="411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Minimalna temperatura powietrza  [°C]</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Warstwa ścieralna o grubości ≥ </w:t>
            </w:r>
            <w:smartTag w:uri="urn:schemas-microsoft-com:office:smarttags" w:element="metricconverter">
              <w:smartTagPr>
                <w:attr w:name="ProductID" w:val="3 cm"/>
              </w:smartTagPr>
              <w:r w:rsidRPr="00D32186">
                <w:rPr>
                  <w:rFonts w:ascii="Times New Roman" w:eastAsia="Times New Roman" w:hAnsi="Times New Roman" w:cs="Times New Roman"/>
                  <w:sz w:val="24"/>
                  <w:szCs w:val="20"/>
                  <w:lang w:eastAsia="pl-PL"/>
                </w:rPr>
                <w:t>3 cm</w:t>
              </w:r>
            </w:smartTag>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Warstwa ścieralna o grubości &lt; </w:t>
            </w:r>
            <w:smartTag w:uri="urn:schemas-microsoft-com:office:smarttags" w:element="metricconverter">
              <w:smartTagPr>
                <w:attr w:name="ProductID" w:val="3 cm"/>
              </w:smartTagPr>
              <w:r w:rsidRPr="00D32186">
                <w:rPr>
                  <w:rFonts w:ascii="Times New Roman" w:eastAsia="Times New Roman" w:hAnsi="Times New Roman" w:cs="Times New Roman"/>
                  <w:sz w:val="24"/>
                  <w:szCs w:val="20"/>
                  <w:lang w:eastAsia="pl-PL"/>
                </w:rPr>
                <w:t>3 cm</w:t>
              </w:r>
            </w:smartTag>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Nawierzchnia typu kompaktowego</w:t>
            </w:r>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w:t>
            </w:r>
          </w:p>
        </w:tc>
      </w:tr>
    </w:tbl>
    <w:p w:rsidR="00D32186" w:rsidRPr="00D32186" w:rsidRDefault="00D32186" w:rsidP="00D32186">
      <w:pPr>
        <w:overflowPunct w:val="0"/>
        <w:autoSpaceDE w:val="0"/>
        <w:autoSpaceDN w:val="0"/>
        <w:adjustRightInd w:val="0"/>
        <w:spacing w:before="240" w:after="0" w:line="240" w:lineRule="auto"/>
        <w:ind w:firstLine="709"/>
        <w:jc w:val="both"/>
        <w:textAlignment w:val="baseline"/>
        <w:rPr>
          <w:rFonts w:ascii="Times New Roman" w:eastAsia="Times New Roman" w:hAnsi="Times New Roman" w:cs="Times New Roman"/>
          <w:lang w:eastAsia="pl-PL"/>
        </w:rPr>
      </w:pPr>
      <w:r w:rsidRPr="00D32186">
        <w:rPr>
          <w:rFonts w:ascii="Times New Roman" w:eastAsia="Times New Roman" w:hAnsi="Times New Roman" w:cs="Times New Roman"/>
          <w:sz w:val="24"/>
          <w:szCs w:val="20"/>
          <w:lang w:eastAsia="pl-PL"/>
        </w:rPr>
        <w:t xml:space="preserve">Mieszanka mineralno-asfaltowa powinna być wbudowywana rozkładarką wyposażoną w układ automatycznego sterowania grubości warstwy i utrzymywania niwelety zgodnie z dokumentacją projektową, </w:t>
      </w:r>
      <w:r w:rsidRPr="00D32186">
        <w:rPr>
          <w:rFonts w:ascii="Times New Roman" w:eastAsia="Times New Roman" w:hAnsi="Times New Roman" w:cs="Times New Roman"/>
          <w:lang w:eastAsia="pl-PL"/>
        </w:rPr>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 miejscach niedostępnych dla sprzętu dopuszcza się wbudowywanie ręczne.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Grubość wykonywanej warstwy powinna być sprawdzana co </w:t>
      </w:r>
      <w:smartTag w:uri="urn:schemas-microsoft-com:office:smarttags" w:element="metricconverter">
        <w:smartTagPr>
          <w:attr w:name="ProductID" w:val="25 m"/>
        </w:smartTagPr>
        <w:r w:rsidRPr="00D32186">
          <w:rPr>
            <w:rFonts w:ascii="Times New Roman" w:eastAsia="Times New Roman" w:hAnsi="Times New Roman" w:cs="Times New Roman"/>
            <w:sz w:val="24"/>
            <w:szCs w:val="20"/>
            <w:lang w:eastAsia="pl-PL"/>
          </w:rPr>
          <w:t>25 m</w:t>
        </w:r>
      </w:smartTag>
      <w:r w:rsidRPr="00D32186">
        <w:rPr>
          <w:rFonts w:ascii="Times New Roman" w:eastAsia="Times New Roman" w:hAnsi="Times New Roman" w:cs="Times New Roman"/>
          <w:sz w:val="24"/>
          <w:szCs w:val="20"/>
          <w:lang w:eastAsia="pl-PL"/>
        </w:rPr>
        <w:t>, w co najmniej trzech miejscach (w osi i przy brzegach warstwy).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 wykonywaniu nawierzchni dróg o kategorii KR6, do warstwy ścieralnej wymagane jest:</w:t>
      </w:r>
    </w:p>
    <w:p w:rsidR="00D32186" w:rsidRPr="00D32186" w:rsidRDefault="00D32186" w:rsidP="00D32186">
      <w:pPr>
        <w:numPr>
          <w:ilvl w:val="0"/>
          <w:numId w:val="35"/>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stosowanie podajników mieszanki mineralno-asfaltowej do zasilania kosza rozkładarki z środków transportu,</w:t>
      </w:r>
    </w:p>
    <w:p w:rsidR="00D32186" w:rsidRPr="00D32186" w:rsidRDefault="00D32186" w:rsidP="00D32186">
      <w:pPr>
        <w:numPr>
          <w:ilvl w:val="0"/>
          <w:numId w:val="35"/>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stosowanie rozkładarek wyposażonych w łatę o długości min. 10 m z co najmniej 3 czujnikami.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5.9. Połączenia technologiczne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Połączenia technologiczne należy wykonywać jako:</w:t>
      </w:r>
    </w:p>
    <w:p w:rsidR="00D32186" w:rsidRPr="00D32186" w:rsidRDefault="00D32186" w:rsidP="00D32186">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złącza podłużne i poprzeczne (wg definicji punkt 1.4.15.),</w:t>
      </w:r>
    </w:p>
    <w:p w:rsidR="00D32186" w:rsidRPr="00D32186" w:rsidRDefault="00D32186" w:rsidP="00D32186">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spoiny (wg definicji punkt 1.4.16.).</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Połączenia technologiczne powinny być jednorodne i szczelne.   </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5.9.1.</w:t>
      </w:r>
      <w:r w:rsidRPr="00D32186">
        <w:rPr>
          <w:rFonts w:ascii="Times New Roman" w:eastAsia="Times New Roman" w:hAnsi="Times New Roman" w:cs="Times New Roman"/>
          <w:sz w:val="24"/>
          <w:szCs w:val="20"/>
          <w:lang w:eastAsia="pl-PL"/>
        </w:rPr>
        <w:t xml:space="preserve"> Wykonanie złączy</w:t>
      </w:r>
    </w:p>
    <w:p w:rsidR="00D32186" w:rsidRPr="00D32186" w:rsidRDefault="00D32186" w:rsidP="00D32186">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5.9.1.1. Sposób wykonania złączy-wymagania ogólne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Złącza w warstwach nawierzchni powinny być wykonywane w linii prostej.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D32186">
          <w:rPr>
            <w:rFonts w:ascii="Times New Roman" w:eastAsia="Times New Roman" w:hAnsi="Times New Roman" w:cs="Times New Roman"/>
            <w:sz w:val="24"/>
            <w:szCs w:val="20"/>
            <w:lang w:eastAsia="pl-PL"/>
          </w:rPr>
          <w:t>2 m</w:t>
        </w:r>
      </w:smartTag>
      <w:r w:rsidRPr="00D32186">
        <w:rPr>
          <w:rFonts w:ascii="Times New Roman" w:eastAsia="Times New Roman" w:hAnsi="Times New Roman" w:cs="Times New Roman"/>
          <w:sz w:val="24"/>
          <w:szCs w:val="20"/>
          <w:lang w:eastAsia="pl-PL"/>
        </w:rPr>
        <w:t xml:space="preserve"> w kierunku podłużnym do osi jezdni.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D32186">
          <w:rPr>
            <w:rFonts w:ascii="Times New Roman" w:eastAsia="Times New Roman" w:hAnsi="Times New Roman" w:cs="Times New Roman"/>
            <w:sz w:val="24"/>
            <w:szCs w:val="24"/>
            <w:lang w:eastAsia="pl-PL"/>
          </w:rPr>
          <w:t>0,5 m</w:t>
        </w:r>
      </w:smartTag>
      <w:r w:rsidRPr="00D32186">
        <w:rPr>
          <w:rFonts w:ascii="Times New Roman" w:eastAsia="Times New Roman" w:hAnsi="Times New Roman" w:cs="Times New Roman"/>
          <w:sz w:val="24"/>
          <w:szCs w:val="24"/>
          <w:lang w:eastAsia="pl-PL"/>
        </w:rPr>
        <w:t xml:space="preserve">. Krawędzie poprzeczne łączonych warstw wiążącej i ścieralnej nawierzchni drogowej powinny być odcięte piłą.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lastRenderedPageBreak/>
        <w:t>Złącza powinny być całkowicie związane, a powierzchnie przylegających warstw powinny być w jednym poziomie.</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5.9.1.2. Technologia rozkładania „gorące przy gorącym”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Walce zagęszczające mieszankę za każdą rozkładarką powinny być o zbliżonych parametrach. Zagęszczanie każdego z pasów należy rozpoczynać od zewnętrznej krawędzi pasa i stopniowo zagęszczać pas w kierunku złącza.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 tej metodzie nie stosuje się dodatkowych materiałów do złączy.</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 5.9.1.3. Technologia rozkładania „gorące przy zimnym”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D32186">
        <w:rPr>
          <w:rFonts w:ascii="Times New Roman" w:eastAsia="Times New Roman" w:hAnsi="Times New Roman" w:cs="Times New Roman"/>
          <w:sz w:val="24"/>
          <w:szCs w:val="24"/>
          <w:lang w:eastAsia="pl-PL"/>
        </w:rPr>
        <w:t>tj.pod</w:t>
      </w:r>
      <w:proofErr w:type="spellEnd"/>
      <w:r w:rsidRPr="00D32186">
        <w:rPr>
          <w:rFonts w:ascii="Times New Roman" w:eastAsia="Times New Roman" w:hAnsi="Times New Roman" w:cs="Times New Roman"/>
          <w:sz w:val="24"/>
          <w:szCs w:val="24"/>
          <w:lang w:eastAsia="pl-PL"/>
        </w:rPr>
        <w:t xml:space="preserve"> kątem 70-80˚ w stosunku do warstwy niżej leżącej). Skos wykonany „na gorąco”, powinien być uformowany podczas układania pierwszego pasa ruchu, przy zastosowaniu rolki dociskowej lub noża talerzowego.</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Drugi pas powinien być wykonywany z zakładem 2-3 cm licząc od górnej krawędzi złącza, zachodzącym na pas wykonany wcześniej.</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5.9.1.4. Zakończenie działki roboczej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Zakończenie działki roboczej należy wykonać w sposób i przy pomocy urządzeń zapewniających uzyskanie nieregularnej powierzchni spoiny (przy pomocy wstawianej</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kantówki lub frezarki). Zakończenie działki roboczej należy wykonać prostopadle do osi drogi.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działki roboczej jest równocześnie krawędzią poprzeczną złącza.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poprzeczne między działkami roboczymi układanych pasów kolejnych warstw technologicznych należy przesunąć względem siebie o co najmniej 3m w kierunku podłużnym do osi jezdni.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5.9.1.5.</w:t>
      </w:r>
      <w:r w:rsidRPr="00D32186">
        <w:rPr>
          <w:rFonts w:ascii="Times New Roman" w:eastAsia="Times New Roman" w:hAnsi="Times New Roman" w:cs="Times New Roman"/>
          <w:b/>
          <w:sz w:val="24"/>
          <w:szCs w:val="20"/>
          <w:lang w:eastAsia="pl-PL"/>
        </w:rPr>
        <w:t xml:space="preserve"> </w:t>
      </w:r>
      <w:r w:rsidRPr="00D32186">
        <w:rPr>
          <w:rFonts w:ascii="Times New Roman" w:eastAsia="Times New Roman" w:hAnsi="Times New Roman" w:cs="Times New Roman"/>
          <w:sz w:val="24"/>
          <w:szCs w:val="20"/>
          <w:lang w:eastAsia="pl-PL"/>
        </w:rPr>
        <w:t>Wymagania wobec wbudowania taśm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Minimalna wysokość taśmy wynosi 4 cm.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Grubość taśmy powinna wynosić 10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boczna złącza podłużnego powinna być uformowana za pomocą rolki dociskowej lub poprzez obcięcie nożem talerzowym.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boczna złącza poprzecznego powinna być uformowana w taki sposób i za</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pomocą urządzeń umożliwiających uzyskanie nieregularnej powierzchni.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Powierzchnie krawędzi do których klejona będzie taśma, powinny być czyste i suche.</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Przed przyklejeniem taśmy w metodzie „gorące przy zimnym”, krawędzie „zimnej” warstwy na całkowitej grubości, należy zagruntować zgodnie z zaleceniami producenta</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taśmy. Taśma bitumiczna powinna być wstępnie przyklejona do zimnej krawędzi złącza na całej jego wysokości oraz wystawać ponad powierzchnię warstwy do 5 mm lub wg zaleceń producenta.</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eastAsia="pl-PL"/>
        </w:rPr>
      </w:pPr>
      <w:r w:rsidRPr="00D32186">
        <w:rPr>
          <w:rFonts w:ascii="Times New Roman" w:eastAsia="Times New Roman" w:hAnsi="Times New Roman" w:cs="Times New Roman"/>
          <w:sz w:val="24"/>
          <w:szCs w:val="24"/>
          <w:lang w:eastAsia="pl-PL"/>
        </w:rPr>
        <w:t>5.9.1.6.</w:t>
      </w:r>
      <w:r w:rsidRPr="00D32186">
        <w:rPr>
          <w:rFonts w:ascii="Times New Roman" w:eastAsia="Times New Roman" w:hAnsi="Times New Roman" w:cs="Times New Roman"/>
          <w:b/>
          <w:sz w:val="24"/>
          <w:szCs w:val="24"/>
          <w:lang w:eastAsia="pl-PL"/>
        </w:rPr>
        <w:t xml:space="preserve"> </w:t>
      </w:r>
      <w:r w:rsidRPr="00D32186">
        <w:rPr>
          <w:rFonts w:ascii="Times New Roman" w:eastAsia="Times New Roman" w:hAnsi="Times New Roman" w:cs="Times New Roman"/>
          <w:sz w:val="24"/>
          <w:szCs w:val="24"/>
          <w:lang w:eastAsia="pl-PL"/>
        </w:rPr>
        <w:t>Wymagania wobec wbudowywania past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Przygotowanie krawędzi bocznych jak w przypadku stosowania taśm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Pasta powinna być nanoszona mechanicznie z zapewnieniem równomiernego jej</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rozprowadzenia na bocznej krawędzi w ilości 3 - 4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xml:space="preserve"> (warstwa o grubości 3 - 4 mm przy gęstości około 1,0 g/cm</w:t>
      </w:r>
      <w:r w:rsidRPr="00D32186">
        <w:rPr>
          <w:rFonts w:ascii="Times New Roman" w:eastAsia="Times New Roman" w:hAnsi="Times New Roman" w:cs="Times New Roman"/>
          <w:sz w:val="24"/>
          <w:szCs w:val="24"/>
          <w:vertAlign w:val="superscript"/>
          <w:lang w:eastAsia="pl-PL"/>
        </w:rPr>
        <w:t>3</w:t>
      </w:r>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 się ręczne nanoszenie past w miejscach niedostępnych.</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5.9.2.</w:t>
      </w:r>
      <w:r w:rsidRPr="00D32186">
        <w:rPr>
          <w:rFonts w:ascii="Times New Roman" w:eastAsia="Times New Roman" w:hAnsi="Times New Roman" w:cs="Times New Roman"/>
          <w:sz w:val="24"/>
          <w:szCs w:val="20"/>
          <w:lang w:eastAsia="pl-PL"/>
        </w:rPr>
        <w:t xml:space="preserve"> Wykonanie spoin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Spoiny należy wykonywać w wypadku połączeń warstwy z urządzeniami w nawierzchni lub ją ograniczającymi.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Spoiny należy wykonywać z materiałów termoplastycznych (taśmy, pasty, zalewy drogowe na </w:t>
      </w:r>
      <w:proofErr w:type="spellStart"/>
      <w:r w:rsidRPr="00D32186">
        <w:rPr>
          <w:rFonts w:ascii="Times New Roman" w:eastAsia="Times New Roman" w:hAnsi="Times New Roman" w:cs="Times New Roman"/>
          <w:sz w:val="24"/>
          <w:szCs w:val="20"/>
          <w:lang w:eastAsia="pl-PL"/>
        </w:rPr>
        <w:t>goraco</w:t>
      </w:r>
      <w:proofErr w:type="spellEnd"/>
      <w:r w:rsidRPr="00D32186">
        <w:rPr>
          <w:rFonts w:ascii="Times New Roman" w:eastAsia="Times New Roman" w:hAnsi="Times New Roman" w:cs="Times New Roman"/>
          <w:sz w:val="24"/>
          <w:szCs w:val="20"/>
          <w:lang w:eastAsia="pl-PL"/>
        </w:rPr>
        <w:t xml:space="preserve">) zgodnych z </w:t>
      </w:r>
      <w:proofErr w:type="spellStart"/>
      <w:r w:rsidRPr="00D32186">
        <w:rPr>
          <w:rFonts w:ascii="Times New Roman" w:eastAsia="Times New Roman" w:hAnsi="Times New Roman" w:cs="Times New Roman"/>
          <w:sz w:val="24"/>
          <w:szCs w:val="20"/>
          <w:lang w:eastAsia="pl-PL"/>
        </w:rPr>
        <w:t>pktem</w:t>
      </w:r>
      <w:proofErr w:type="spellEnd"/>
      <w:r w:rsidRPr="00D32186">
        <w:rPr>
          <w:rFonts w:ascii="Times New Roman" w:eastAsia="Times New Roman" w:hAnsi="Times New Roman" w:cs="Times New Roman"/>
          <w:sz w:val="24"/>
          <w:szCs w:val="20"/>
          <w:lang w:eastAsia="pl-PL"/>
        </w:rPr>
        <w:t xml:space="preserve"> 2.6.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Grubość elastycznej taśmy uszczelniającej w spoinach w warstwie ścieralnej powinna wynosić nie mniej niż 10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xml:space="preserve"> (warstwa o grubości 3 - 4 mm przy gęstości około 1,0 g/cm</w:t>
      </w:r>
      <w:r w:rsidRPr="00D32186">
        <w:rPr>
          <w:rFonts w:ascii="Times New Roman" w:eastAsia="Times New Roman" w:hAnsi="Times New Roman" w:cs="Times New Roman"/>
          <w:sz w:val="24"/>
          <w:szCs w:val="24"/>
          <w:vertAlign w:val="superscript"/>
          <w:lang w:eastAsia="pl-PL"/>
        </w:rPr>
        <w:t>3</w:t>
      </w:r>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Zalewy drogowe na gorąco należy stosować zgodnie z zaleceniami producenta, przy czym szerokość naciętej spoiny powinna wynosić ok. 10 mm.</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5.10. Krawędzie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D32186">
        <w:rPr>
          <w:rFonts w:ascii="Times New Roman" w:eastAsia="Times New Roman" w:hAnsi="Times New Roman" w:cs="Times New Roman"/>
          <w:sz w:val="24"/>
          <w:szCs w:val="24"/>
          <w:lang w:eastAsia="pl-PL"/>
        </w:rPr>
        <w:t>tzw</w:t>
      </w:r>
      <w:proofErr w:type="spellEnd"/>
      <w:r w:rsidRPr="00D32186">
        <w:rPr>
          <w:rFonts w:ascii="Times New Roman" w:eastAsia="Times New Roman" w:hAnsi="Times New Roman" w:cs="Times New Roman"/>
          <w:sz w:val="24"/>
          <w:szCs w:val="24"/>
          <w:lang w:eastAsia="pl-PL"/>
        </w:rPr>
        <w:t xml:space="preserve"> „buta” („na gorąco”).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Jeżeli krawędzie nie zostały uformowane na gorąco krawędzie należy wyfrezować je na zimno.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 wykonaniu nawierzchni asfaltowej o jednostronnym nachyleniu jezdni należy uszczelnić krawędź położoną wyżej (niżej położona krawędź powinna zostać nieuszczelniona).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przypadku nawierzchni o dwustronnym nachyleniu (przekrój daszkowy) decyzję o potrzebie i sposobie uszczelnienia krawędzi zewnętrznych podejmie Projektant w uzgodnieniu z Inżynierem.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Krawędzie zewnętrzne oraz powierzchnie odsadzek poziomych należy uszczelnić przez pokrycie gorącym asfaltem w ilości:</w:t>
      </w:r>
    </w:p>
    <w:p w:rsidR="00D32186" w:rsidRPr="00D32186" w:rsidRDefault="00D32186" w:rsidP="00D32186">
      <w:pPr>
        <w:numPr>
          <w:ilvl w:val="0"/>
          <w:numId w:val="3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powierzchnie odsadzek - 1,5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w:t>
      </w:r>
    </w:p>
    <w:p w:rsidR="00D32186" w:rsidRPr="00D32186" w:rsidRDefault="00D32186" w:rsidP="00D32186">
      <w:pPr>
        <w:numPr>
          <w:ilvl w:val="0"/>
          <w:numId w:val="3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krawędzie zewnętrzne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Gorący asfalt może być nanoszony w kilku przejściach roboczych.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uszczelniania krawędzi zewnętrznych należy stosować asfalt drogowy według PN-EN 12591 [24], asfalt modyfikowany polimerami według PN-EN 14023 [64], asfalt </w:t>
      </w:r>
      <w:r w:rsidRPr="00D32186">
        <w:rPr>
          <w:rFonts w:ascii="Times New Roman" w:eastAsia="Times New Roman" w:hAnsi="Times New Roman" w:cs="Times New Roman"/>
          <w:sz w:val="24"/>
          <w:szCs w:val="24"/>
          <w:lang w:eastAsia="pl-PL"/>
        </w:rPr>
        <w:lastRenderedPageBreak/>
        <w:t>wielorodzajowy wg PN-EN 13924-2 [63], albo inne lepiszcza według norm lub aprobat technicznych. Uszczelnienie krawędzi zewnętrznej należy wykonać gorącym lepiszczem.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Lepiszcze powinno być naniesione odpowiednio szybko tak, aby krawędzie nie uległy zabrudzeniu. Niżej położona krawędź (z wyjątkiem strefy zmiany przechyłki) powinna pozostać nieuszczelniona.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D32186">
          <w:rPr>
            <w:rFonts w:ascii="Times New Roman" w:eastAsia="Times New Roman" w:hAnsi="Times New Roman" w:cs="Times New Roman"/>
            <w:sz w:val="24"/>
            <w:szCs w:val="24"/>
            <w:lang w:eastAsia="pl-PL"/>
          </w:rPr>
          <w:t>10 cm</w:t>
        </w:r>
      </w:smartTag>
      <w:r w:rsidRPr="00D32186">
        <w:rPr>
          <w:rFonts w:ascii="Times New Roman" w:eastAsia="Times New Roman" w:hAnsi="Times New Roman" w:cs="Times New Roman"/>
          <w:sz w:val="24"/>
          <w:szCs w:val="24"/>
          <w:lang w:eastAsia="pl-PL"/>
        </w:rPr>
        <w:t>.</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5.11. Wykończenie warstwy ścieralnej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Warstwa ścieralna powinna mieć jednorodną teksturę i strukturę dostosowaną do przeznaczenia, np. ze względu na właściwości przeciwpoślizgowe, hałas toczenia kół lub względy estetyczne.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wymaga się </w:t>
      </w:r>
      <w:proofErr w:type="spellStart"/>
      <w:r w:rsidRPr="00D32186">
        <w:rPr>
          <w:rFonts w:ascii="Times New Roman" w:eastAsia="Times New Roman" w:hAnsi="Times New Roman" w:cs="Times New Roman"/>
          <w:sz w:val="24"/>
          <w:szCs w:val="20"/>
          <w:lang w:eastAsia="pl-PL"/>
        </w:rPr>
        <w:t>uszorstnienia</w:t>
      </w:r>
      <w:proofErr w:type="spellEnd"/>
      <w:r w:rsidRPr="00D32186">
        <w:rPr>
          <w:rFonts w:ascii="Times New Roman" w:eastAsia="Times New Roman" w:hAnsi="Times New Roman" w:cs="Times New Roman"/>
          <w:sz w:val="24"/>
          <w:szCs w:val="20"/>
          <w:lang w:eastAsia="pl-PL"/>
        </w:rPr>
        <w:t xml:space="preserve"> warstwy ścieralnej z betonu asfaltowego.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5.12. Jasność nawierzchni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Powierzchnią wymagającą rozjaśnienia warstwy ścieralnej jest nawierzchnia KR5-6 na obiektach inżynierskich w ciągu głównym dróg krajowych i nawierzchnia w tunelach.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Rozjaśnienie do żądanego poziomu luminancji można uzyskać przez dodanie jasnego kruszywa grubego lub jasnego kruszywa drobnego lub kombinacji drobnych i grubych kruszyw jasnych do warstwy  ścieralnej.</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3" w:name="_Toc462133771"/>
      <w:r w:rsidRPr="00D32186">
        <w:rPr>
          <w:rFonts w:ascii="Times New Roman" w:eastAsia="Times New Roman" w:hAnsi="Times New Roman" w:cs="Times New Roman"/>
          <w:b/>
          <w:caps/>
          <w:kern w:val="28"/>
          <w:sz w:val="24"/>
          <w:szCs w:val="20"/>
          <w:lang w:eastAsia="pl-PL"/>
        </w:rPr>
        <w:t>6. Kontrola jakości robót</w:t>
      </w:r>
      <w:bookmarkEnd w:id="13"/>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6.1. Ogólne zasady kontroli jakości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kontroli jakości robót podano w OST   D-M-00.00.00 „Wymagania ogólne” [1] pkt 6.</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6.2. Badania przed przystąpieniem do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Przed przystąpieniem do robót Wykonawca powinien:</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Wszystkie dokumenty oraz wyniki badań Wykonawca przedstawia Inżynierowi do akceptacji.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6.2.1.</w:t>
      </w:r>
      <w:r w:rsidRPr="00D32186">
        <w:rPr>
          <w:rFonts w:ascii="Times New Roman" w:eastAsia="Times New Roman" w:hAnsi="Times New Roman" w:cs="Times New Roman"/>
          <w:sz w:val="24"/>
          <w:szCs w:val="20"/>
          <w:lang w:eastAsia="pl-PL"/>
        </w:rPr>
        <w:t xml:space="preserve"> Badanie typu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Przed przystąpieniem do robót, w terminie uzgodnionym z Inżynierem,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Badanie typu powinno zawierać:</w:t>
      </w:r>
    </w:p>
    <w:p w:rsidR="00D32186" w:rsidRPr="00D32186" w:rsidRDefault="00D32186" w:rsidP="00D32186">
      <w:pPr>
        <w:numPr>
          <w:ilvl w:val="0"/>
          <w:numId w:val="4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informacje ogólne:</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nazwę i adres producenta mieszanki mineralno-asfaltowej,</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datę wydania,</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nazwę wytwórni produkującej mieszankę mineralno –asfaltową,</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określenie typu mieszanki i kategorii, z którymi jest deklarowana zgodność,</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zestawienie metod przygotowania próbek oraz metod i warunków badania poszczególnych właściwości.</w:t>
      </w:r>
    </w:p>
    <w:p w:rsidR="00D32186" w:rsidRPr="00D32186" w:rsidRDefault="00D32186" w:rsidP="00D32186">
      <w:pPr>
        <w:numPr>
          <w:ilvl w:val="0"/>
          <w:numId w:val="4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informacje o składnikach:</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każdy wymiar kruszywa: źródło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typ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 źródło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dodatki: źródło i rodzaj,</w:t>
      </w:r>
    </w:p>
    <w:p w:rsid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wszystkie składniki: wyniki badań zgodnie z zestawieniem podanym w tablicy 24.</w:t>
      </w:r>
    </w:p>
    <w:p w:rsidR="00D32186" w:rsidRPr="00D32186" w:rsidRDefault="00D32186" w:rsidP="00D3218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D32186" w:rsidRPr="00D32186" w:rsidTr="006B2F94">
        <w:tc>
          <w:tcPr>
            <w:tcW w:w="2748"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Składnik</w:t>
            </w:r>
          </w:p>
        </w:tc>
        <w:tc>
          <w:tcPr>
            <w:tcW w:w="2276"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337"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badania</w:t>
            </w:r>
          </w:p>
        </w:tc>
        <w:tc>
          <w:tcPr>
            <w:tcW w:w="138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badań</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 [49])</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 [6]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na frakcję</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1097-6 [16]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na frakcję</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(PN-EN 12591 [24], PN-EN 13924-2 [63], PN-EN 14023 [64])</w:t>
            </w:r>
          </w:p>
        </w:tc>
        <w:tc>
          <w:tcPr>
            <w:tcW w:w="227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lub </w:t>
            </w:r>
            <w:proofErr w:type="spellStart"/>
            <w:r w:rsidRPr="00D32186">
              <w:rPr>
                <w:rFonts w:ascii="Times New Roman" w:eastAsia="Times New Roman" w:hAnsi="Times New Roman" w:cs="Times New Roman"/>
                <w:sz w:val="24"/>
                <w:szCs w:val="20"/>
                <w:lang w:eastAsia="pl-PL"/>
              </w:rPr>
              <w:t>tem-peratura</w:t>
            </w:r>
            <w:proofErr w:type="spellEnd"/>
            <w:r w:rsidRPr="00D32186">
              <w:rPr>
                <w:rFonts w:ascii="Times New Roman" w:eastAsia="Times New Roman" w:hAnsi="Times New Roman" w:cs="Times New Roman"/>
                <w:sz w:val="24"/>
                <w:szCs w:val="20"/>
                <w:lang w:eastAsia="pl-PL"/>
              </w:rPr>
              <w:t xml:space="preserve"> mięknienia</w:t>
            </w:r>
          </w:p>
        </w:tc>
        <w:tc>
          <w:tcPr>
            <w:tcW w:w="233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 lub</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8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Nawrót sprężysty</w:t>
            </w:r>
            <w:r w:rsidRPr="00D32186">
              <w:rPr>
                <w:rFonts w:ascii="Times New Roman" w:eastAsia="Times New Roman" w:hAnsi="Times New Roman" w:cs="Times New Roman"/>
                <w:sz w:val="24"/>
                <w:szCs w:val="20"/>
                <w:vertAlign w:val="superscript"/>
                <w:lang w:eastAsia="pl-PL"/>
              </w:rPr>
              <w:t>*)</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13398 [56]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Wypełniacz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13043[49])</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933-10 [12]</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1097-7 [17]</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Dodatki</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Typ</w:t>
            </w:r>
          </w:p>
        </w:tc>
        <w:tc>
          <w:tcPr>
            <w:tcW w:w="2337"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vertAlign w:val="superscript"/>
          <w:lang w:eastAsia="pl-PL"/>
        </w:rPr>
        <w:t>*)</w:t>
      </w:r>
      <w:r w:rsidRPr="00D32186">
        <w:rPr>
          <w:rFonts w:ascii="Times New Roman" w:eastAsia="Times New Roman" w:hAnsi="Times New Roman" w:cs="Times New Roman"/>
          <w:sz w:val="24"/>
          <w:szCs w:val="20"/>
          <w:lang w:eastAsia="pl-PL"/>
        </w:rPr>
        <w:t xml:space="preserve"> dotyczy jedynie lepiszczy wg PN-EN 14023[64]</w:t>
      </w:r>
    </w:p>
    <w:p w:rsidR="00D32186" w:rsidRPr="00D32186" w:rsidRDefault="00D32186" w:rsidP="00D32186">
      <w:pPr>
        <w:numPr>
          <w:ilvl w:val="0"/>
          <w:numId w:val="41"/>
        </w:numPr>
        <w:overflowPunct w:val="0"/>
        <w:autoSpaceDE w:val="0"/>
        <w:autoSpaceDN w:val="0"/>
        <w:adjustRightInd w:val="0"/>
        <w:spacing w:before="120" w:after="0" w:line="240" w:lineRule="auto"/>
        <w:ind w:left="425" w:hanging="3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informacje o mieszance mineralno-asfaltowej:</w:t>
      </w:r>
    </w:p>
    <w:p w:rsidR="00D32186" w:rsidRPr="00D32186" w:rsidRDefault="00D32186" w:rsidP="00D32186">
      <w:pPr>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 mieszaki podany jako wejściowy (w przypadku walidacji w laboratorium) lub wyjściowy skład (w wypadku walidacji produkcji),</w:t>
      </w:r>
    </w:p>
    <w:p w:rsidR="00D32186" w:rsidRPr="00D32186" w:rsidRDefault="00D32186" w:rsidP="00D32186">
      <w:pPr>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wyniki badań zgodnie z zestawieniem podanym w tablicy 25.</w:t>
      </w:r>
    </w:p>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33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badania</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badań</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lepiszcza (obowiązkowa)</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12697-1[31]</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12697-39[45]</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(obowiązkowa)</w:t>
            </w:r>
          </w:p>
        </w:tc>
        <w:tc>
          <w:tcPr>
            <w:tcW w:w="33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 [32]</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wolnych przestrzeni łącznie z VFB i VMA przy wymaganej zawartości wolnych przestrzeni V</w:t>
            </w:r>
            <w:r w:rsidRPr="00D32186">
              <w:rPr>
                <w:rFonts w:ascii="Times New Roman" w:eastAsia="Times New Roman" w:hAnsi="Times New Roman" w:cs="Times New Roman"/>
                <w:sz w:val="24"/>
                <w:szCs w:val="20"/>
                <w:vertAlign w:val="subscript"/>
                <w:lang w:eastAsia="pl-PL"/>
              </w:rPr>
              <w:t>max</w:t>
            </w:r>
            <w:r w:rsidRPr="00D32186">
              <w:rPr>
                <w:rFonts w:ascii="Times New Roman" w:eastAsia="Times New Roman" w:hAnsi="Times New Roman" w:cs="Times New Roman"/>
                <w:sz w:val="24"/>
                <w:szCs w:val="20"/>
                <w:lang w:eastAsia="pl-PL"/>
              </w:rPr>
              <w:t>≤7% (obowiązkowa)</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12697-8 [35]</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objętościowa wg PN-EN 12697-6 [34], metoda B, w stanie nasyconym powierz-</w:t>
            </w:r>
            <w:proofErr w:type="spellStart"/>
            <w:r w:rsidRPr="00D32186">
              <w:rPr>
                <w:rFonts w:ascii="Times New Roman" w:eastAsia="Times New Roman" w:hAnsi="Times New Roman" w:cs="Times New Roman"/>
                <w:sz w:val="24"/>
                <w:szCs w:val="20"/>
                <w:lang w:eastAsia="pl-PL"/>
              </w:rPr>
              <w:t>chniowo</w:t>
            </w:r>
            <w:proofErr w:type="spellEnd"/>
            <w:r w:rsidRPr="00D32186">
              <w:rPr>
                <w:rFonts w:ascii="Times New Roman" w:eastAsia="Times New Roman" w:hAnsi="Times New Roman" w:cs="Times New Roman"/>
                <w:sz w:val="24"/>
                <w:szCs w:val="20"/>
                <w:lang w:eastAsia="pl-PL"/>
              </w:rPr>
              <w:t xml:space="preserve"> suchym. Gęstość wg PN-EN 12697-5 [33], metoda A w wodzie</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Wrażliwość na działanie wody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12697-12 [37]</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Odporność na deformacje trwałe </w:t>
            </w:r>
            <w:r w:rsidRPr="00D32186">
              <w:rPr>
                <w:rFonts w:ascii="Times New Roman" w:eastAsia="Times New Roman" w:hAnsi="Times New Roman" w:cs="Times New Roman"/>
                <w:sz w:val="24"/>
                <w:szCs w:val="20"/>
                <w:lang w:eastAsia="pl-PL"/>
              </w:rPr>
              <w:lastRenderedPageBreak/>
              <w:t xml:space="preserve">(powiązana funkcjonalnie), dotyczy betonu asfaltowego </w:t>
            </w:r>
            <w:proofErr w:type="spellStart"/>
            <w:r w:rsidRPr="00D32186">
              <w:rPr>
                <w:rFonts w:ascii="Times New Roman" w:eastAsia="Times New Roman" w:hAnsi="Times New Roman" w:cs="Times New Roman"/>
                <w:sz w:val="24"/>
                <w:szCs w:val="20"/>
                <w:lang w:eastAsia="pl-PL"/>
              </w:rPr>
              <w:t>zaprojektowa-nego</w:t>
            </w:r>
            <w:proofErr w:type="spellEnd"/>
            <w:r w:rsidRPr="00D32186">
              <w:rPr>
                <w:rFonts w:ascii="Times New Roman" w:eastAsia="Times New Roman" w:hAnsi="Times New Roman" w:cs="Times New Roman"/>
                <w:sz w:val="24"/>
                <w:szCs w:val="20"/>
                <w:lang w:eastAsia="pl-PL"/>
              </w:rPr>
              <w:t xml:space="preserve"> do maksymalnego obciążenia osi poniżej 130 </w:t>
            </w:r>
            <w:proofErr w:type="spellStart"/>
            <w:r w:rsidRPr="00D32186">
              <w:rPr>
                <w:rFonts w:ascii="Times New Roman" w:eastAsia="Times New Roman" w:hAnsi="Times New Roman" w:cs="Times New Roman"/>
                <w:sz w:val="24"/>
                <w:szCs w:val="20"/>
                <w:lang w:eastAsia="pl-PL"/>
              </w:rPr>
              <w:t>kN</w:t>
            </w:r>
            <w:proofErr w:type="spellEnd"/>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PN-EN 12697-22 [39]</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mały aparat, metoda B w powietrzu, przy wymaganej temperaturze</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Sztywność (funkcjonalna)</w:t>
            </w:r>
          </w:p>
        </w:tc>
        <w:tc>
          <w:tcPr>
            <w:tcW w:w="3360"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12697-26 [42]</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Zmęczenie (funkcjonalna) do nawierzchni zaprojektowanych wg kryterium opartym na czteropunktowym zginaniu </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12697-24 [41], załącznik D</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paliwo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12697-43 [47]</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środki odladzające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12697-41 [46]</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Badanie typu należy przeprowadzić zgodnie z PN-EN 13108-20 [52] przy pierwszym wprowadzeniu mieszanek mineralno-asfaltowych do obrotu i powinno być powtórzone w wypadku:</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upływu trzech lat,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złoża kruszywa,</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rodzaju kruszywa (typu petrograficznego),</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 xml:space="preserve">zmiany kategorii kruszywa grubego, jak definiowano w PN-EN 13043 [49], jednej z następujących właściwości: kształtu, udziału ziaren częściowo </w:t>
      </w:r>
      <w:proofErr w:type="spellStart"/>
      <w:r w:rsidRPr="00D32186">
        <w:rPr>
          <w:rFonts w:ascii="Times New Roman" w:eastAsia="Times New Roman" w:hAnsi="Times New Roman" w:cs="Times New Roman"/>
          <w:color w:val="000000"/>
          <w:sz w:val="24"/>
          <w:szCs w:val="20"/>
          <w:lang w:eastAsia="pl-PL"/>
        </w:rPr>
        <w:t>przekruszonych</w:t>
      </w:r>
      <w:proofErr w:type="spellEnd"/>
      <w:r w:rsidRPr="00D32186">
        <w:rPr>
          <w:rFonts w:ascii="Times New Roman" w:eastAsia="Times New Roman" w:hAnsi="Times New Roman" w:cs="Times New Roman"/>
          <w:color w:val="000000"/>
          <w:sz w:val="24"/>
          <w:szCs w:val="20"/>
          <w:lang w:eastAsia="pl-PL"/>
        </w:rPr>
        <w:t>, odporności na rozdrabnianie, odporności na ścieranie lub kanciastości kruszywa drobnego,</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gęstości ziaren (średnia ważona) o więcej niż 0,05 Mg/m</w:t>
      </w:r>
      <w:r w:rsidRPr="00D32186">
        <w:rPr>
          <w:rFonts w:ascii="Times New Roman" w:eastAsia="Times New Roman" w:hAnsi="Times New Roman" w:cs="Times New Roman"/>
          <w:color w:val="000000"/>
          <w:sz w:val="24"/>
          <w:szCs w:val="20"/>
          <w:vertAlign w:val="superscript"/>
          <w:lang w:eastAsia="pl-PL"/>
        </w:rPr>
        <w:t>3</w:t>
      </w:r>
      <w:r w:rsidRPr="00D32186">
        <w:rPr>
          <w:rFonts w:ascii="Times New Roman" w:eastAsia="Times New Roman" w:hAnsi="Times New Roman" w:cs="Times New Roman"/>
          <w:color w:val="000000"/>
          <w:sz w:val="24"/>
          <w:szCs w:val="20"/>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rodzaju lepiszcza,</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typu mineralogicznego wypełniacza.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6.3. Badania w czasie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dzielą się na:</w:t>
      </w:r>
    </w:p>
    <w:p w:rsidR="00D32186" w:rsidRPr="00D32186" w:rsidRDefault="00D32186" w:rsidP="00D3218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Wykonawcy (w ramach własnego nadzoru),</w:t>
      </w:r>
    </w:p>
    <w:p w:rsidR="00D32186" w:rsidRPr="00D32186" w:rsidRDefault="00D32186" w:rsidP="00D3218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kontrolne (w ramach nadzoru zleceniodawcy – Inżyniera):</w:t>
      </w:r>
    </w:p>
    <w:p w:rsidR="00D32186" w:rsidRPr="00D32186" w:rsidRDefault="00D32186" w:rsidP="00D32186">
      <w:pPr>
        <w:numPr>
          <w:ilvl w:val="0"/>
          <w:numId w:val="8"/>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dodatkowe,</w:t>
      </w:r>
    </w:p>
    <w:p w:rsidR="00D32186" w:rsidRPr="00D32186" w:rsidRDefault="00D32186" w:rsidP="00D32186">
      <w:pPr>
        <w:numPr>
          <w:ilvl w:val="0"/>
          <w:numId w:val="8"/>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arbitrażowe.</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6.4. Badania Wykonawcy</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6.4.1.</w:t>
      </w:r>
      <w:r w:rsidRPr="00D32186">
        <w:rPr>
          <w:rFonts w:ascii="Times New Roman" w:eastAsia="Times New Roman" w:hAnsi="Times New Roman" w:cs="Times New Roman"/>
          <w:sz w:val="24"/>
          <w:szCs w:val="24"/>
          <w:lang w:eastAsia="pl-PL"/>
        </w:rPr>
        <w:t xml:space="preserve"> Badania w czasie wytwarzania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Badania Wykonawcy w czasie wytwarzania mieszanki </w:t>
      </w:r>
      <w:proofErr w:type="spellStart"/>
      <w:r w:rsidRPr="00D32186">
        <w:rPr>
          <w:rFonts w:ascii="Times New Roman" w:eastAsia="Times New Roman" w:hAnsi="Times New Roman" w:cs="Times New Roman"/>
          <w:sz w:val="24"/>
          <w:szCs w:val="24"/>
          <w:lang w:eastAsia="pl-PL"/>
        </w:rPr>
        <w:t>mineralno</w:t>
      </w:r>
      <w:proofErr w:type="spellEnd"/>
      <w:r w:rsidRPr="00D32186">
        <w:rPr>
          <w:rFonts w:ascii="Times New Roman" w:eastAsia="Times New Roman" w:hAnsi="Times New Roman" w:cs="Times New Roman"/>
          <w:sz w:val="24"/>
          <w:szCs w:val="24"/>
          <w:lang w:eastAsia="pl-PL"/>
        </w:rPr>
        <w:t>–asfaltowej powinny być wykonywane w ramach zakładowej kontroli produkcji, zgodnie z normą PN-EN 13108-21 [53].</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Zakres badań Wykonawcy w systemie zakładowej kontroli produkcji obejmuje:</w:t>
      </w:r>
    </w:p>
    <w:p w:rsidR="00D32186" w:rsidRPr="00D32186" w:rsidRDefault="00D32186" w:rsidP="00D32186">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badania materiałów wsadowych do mieszanki mineralno-asfaltowej (asfaltów, kruszyw wypełniacza  i dodatków), </w:t>
      </w:r>
    </w:p>
    <w:p w:rsidR="00D32186" w:rsidRPr="00D32186" w:rsidRDefault="00D32186" w:rsidP="00D32186">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badanie składu i właściwości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Częstotliwość oraz zakres badań i pomiarów w czasie wytwarzania mieszanki mineralno-asfaltowej powinno być zgodne z certyfikowanym systemem ZKP. </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6.4.2.</w:t>
      </w:r>
      <w:r w:rsidRPr="00D32186">
        <w:rPr>
          <w:rFonts w:ascii="Times New Roman" w:eastAsia="Times New Roman" w:hAnsi="Times New Roman" w:cs="Times New Roman"/>
          <w:sz w:val="24"/>
          <w:szCs w:val="20"/>
          <w:lang w:eastAsia="pl-PL"/>
        </w:rPr>
        <w:t xml:space="preserve"> Badania w czasie wykonywania warstwy asfaltowej i badania gotowej warstwy</w:t>
      </w: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6.5.</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Zakres badań Wykonawcy związany z wykonywaniem nawierzchni:</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temperatury powietrza,</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temperatury mieszanki mineralno-asfaltowej podczas wykonywania nawierzchni (wg PN-EN 12697-13 [38]),</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mieszanki mineralno-asfaltowej,</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posypki,</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wykaz ilości materiałów lub grubości wykonanej warstwy,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spadku poprzecznego warstwy asfaltowej,</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pomiar równości warstwy asfaltowej (wg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6.5.4.4),</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dokumentacja działań podejmowanych celem zapewnienia odpowiednich właściwości przeciwpoślizgowych,</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parametrów geometrycznych poboczy,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jednorodności powierzchni warstwy,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jakości wykonania połączeń technologicznych.</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6.5. Badania kontrolne zamawiającego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r w:rsidRPr="00D32186">
        <w:rPr>
          <w:rFonts w:ascii="Times New Roman" w:eastAsia="Times New Roman" w:hAnsi="Times New Roman" w:cs="Times New Roman"/>
          <w:sz w:val="24"/>
          <w:szCs w:val="24"/>
          <w:lang w:eastAsia="pl-PL"/>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Rodzaj i zakres badań kontrolnych Zamawiającego mieszanki mineralno-asfaltowej i wykonanej warstwy jest następujący: </w:t>
      </w:r>
    </w:p>
    <w:p w:rsidR="00D32186" w:rsidRPr="00D32186" w:rsidRDefault="00D32186" w:rsidP="00D3218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badania materiałów wsadowych do mieszanki mineralno-asfaltowej (asfaltów, kruszyw, wypełniacza  i dodatków).</w:t>
      </w:r>
    </w:p>
    <w:p w:rsidR="00D32186" w:rsidRPr="00D32186" w:rsidRDefault="00D32186" w:rsidP="00D32186">
      <w:pPr>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Mieszanka mineralno-asfaltowa: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uziarnienie,</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zawartość lepiszcza,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temperatura mięknienia odzyskanego lepiszcza,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gęstość i zawartość wolnych przestrzeni próbki.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Warunki technologiczne wbudowywania mieszanki mineralno-asfaltowej:</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temperatury powietrza podczas pobrania  próby do badań,</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temperatury mieszanki mineralno-asfaltowej,</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ocena wizualna dostarczonej mieszanki mineralno-asfaltowej.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Wykonana warstwa: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wskaźnik zagęszczenia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grubość warstwy lub ilość zużytego materiału,</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równość podłużna i poprzeczna,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spadki poprzeczne,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zawartość wolnych przestrzeni,</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technologiczne,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szerokość warstwy,</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rzędne wysokościowe,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ukształtowanie osi w planie,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ocena wizualna warstwy,</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właściwości przeciwpoślizgowe warstwy ścieralnej.</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color w:val="000000"/>
          <w:sz w:val="24"/>
          <w:szCs w:val="24"/>
          <w:lang w:eastAsia="pl-PL"/>
        </w:rPr>
      </w:pPr>
      <w:r w:rsidRPr="00D32186">
        <w:rPr>
          <w:rFonts w:ascii="Times New Roman" w:eastAsia="Times New Roman" w:hAnsi="Times New Roman" w:cs="Times New Roman"/>
          <w:b/>
          <w:color w:val="000000"/>
          <w:sz w:val="24"/>
          <w:szCs w:val="24"/>
          <w:lang w:eastAsia="pl-PL"/>
        </w:rPr>
        <w:t xml:space="preserve">6.5.1. </w:t>
      </w:r>
      <w:r w:rsidRPr="00D32186">
        <w:rPr>
          <w:rFonts w:ascii="Times New Roman" w:eastAsia="Times New Roman" w:hAnsi="Times New Roman" w:cs="Times New Roman"/>
          <w:color w:val="000000"/>
          <w:sz w:val="24"/>
          <w:szCs w:val="24"/>
          <w:lang w:eastAsia="pl-PL"/>
        </w:rPr>
        <w:t>Badanie materiałów wsadowych</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Właściwości materiałów wsadowych należy oceniać na podstawie badań pobranych próbek w miejscu produkcji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p>
    <w:p w:rsid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6.5.1.1.</w:t>
      </w:r>
      <w:r w:rsidRPr="00D32186">
        <w:rPr>
          <w:rFonts w:ascii="Times New Roman" w:eastAsia="Times New Roman" w:hAnsi="Times New Roman" w:cs="Times New Roman"/>
          <w:b/>
          <w:color w:val="000000"/>
          <w:sz w:val="24"/>
          <w:szCs w:val="24"/>
          <w:lang w:eastAsia="pl-PL"/>
        </w:rPr>
        <w:t xml:space="preserve"> </w:t>
      </w:r>
      <w:r w:rsidRPr="00D32186">
        <w:rPr>
          <w:rFonts w:ascii="Times New Roman" w:eastAsia="Times New Roman" w:hAnsi="Times New Roman" w:cs="Times New Roman"/>
          <w:color w:val="000000"/>
          <w:sz w:val="24"/>
          <w:szCs w:val="24"/>
          <w:lang w:eastAsia="pl-PL"/>
        </w:rPr>
        <w:t>Kruszywa i wypełniacz</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 kruszywa należy pobrać i zbadać średnie próbki. Wielkość pobranej średniej próbki nie może być mniejsza niż: </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wypełniacz</w:t>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2 kg"/>
        </w:smartTagPr>
        <w:r w:rsidRPr="00D32186">
          <w:rPr>
            <w:rFonts w:ascii="Times New Roman" w:eastAsia="Times New Roman" w:hAnsi="Times New Roman" w:cs="Times New Roman"/>
            <w:color w:val="000000"/>
            <w:sz w:val="24"/>
            <w:szCs w:val="24"/>
            <w:lang w:eastAsia="pl-PL"/>
          </w:rPr>
          <w:t>2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kruszywa o uziarnieniu do </w:t>
      </w:r>
      <w:smartTag w:uri="urn:schemas-microsoft-com:office:smarttags" w:element="metricconverter">
        <w:smartTagPr>
          <w:attr w:name="ProductID" w:val="8 mm"/>
        </w:smartTagPr>
        <w:r w:rsidRPr="00D32186">
          <w:rPr>
            <w:rFonts w:ascii="Times New Roman" w:eastAsia="Times New Roman" w:hAnsi="Times New Roman" w:cs="Times New Roman"/>
            <w:color w:val="000000"/>
            <w:sz w:val="24"/>
            <w:szCs w:val="24"/>
            <w:lang w:eastAsia="pl-PL"/>
          </w:rPr>
          <w:t>8 mm</w:t>
        </w:r>
      </w:smartTag>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5 kg"/>
        </w:smartTagPr>
        <w:r w:rsidRPr="00D32186">
          <w:rPr>
            <w:rFonts w:ascii="Times New Roman" w:eastAsia="Times New Roman" w:hAnsi="Times New Roman" w:cs="Times New Roman"/>
            <w:color w:val="000000"/>
            <w:sz w:val="24"/>
            <w:szCs w:val="24"/>
            <w:lang w:eastAsia="pl-PL"/>
          </w:rPr>
          <w:t>5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kruszywa o uziarnieniu powyżej </w:t>
      </w:r>
      <w:smartTag w:uri="urn:schemas-microsoft-com:office:smarttags" w:element="metricconverter">
        <w:smartTagPr>
          <w:attr w:name="ProductID" w:val="8 mm"/>
        </w:smartTagPr>
        <w:r w:rsidRPr="00D32186">
          <w:rPr>
            <w:rFonts w:ascii="Times New Roman" w:eastAsia="Times New Roman" w:hAnsi="Times New Roman" w:cs="Times New Roman"/>
            <w:color w:val="000000"/>
            <w:sz w:val="24"/>
            <w:szCs w:val="24"/>
            <w:lang w:eastAsia="pl-PL"/>
          </w:rPr>
          <w:t>8 mm</w:t>
        </w:r>
      </w:smartTag>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15 kg"/>
        </w:smartTagPr>
        <w:r w:rsidRPr="00D32186">
          <w:rPr>
            <w:rFonts w:ascii="Times New Roman" w:eastAsia="Times New Roman" w:hAnsi="Times New Roman" w:cs="Times New Roman"/>
            <w:color w:val="000000"/>
            <w:sz w:val="24"/>
            <w:szCs w:val="24"/>
            <w:lang w:eastAsia="pl-PL"/>
          </w:rPr>
          <w:t>15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tabs>
          <w:tab w:val="left" w:pos="426"/>
        </w:tabs>
        <w:spacing w:after="0" w:line="240" w:lineRule="auto"/>
        <w:ind w:right="-57"/>
        <w:jc w:val="both"/>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t xml:space="preserve">Wypełniacz i kruszywa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2.3. i 2.4.</w:t>
      </w: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6.5.1.2. Lepiszcze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 lepiszcza należy pobrać próbkę średnią składająca się z 3 próbek częściowych po </w:t>
      </w:r>
      <w:smartTag w:uri="urn:schemas-microsoft-com:office:smarttags" w:element="metricconverter">
        <w:smartTagPr>
          <w:attr w:name="ProductID" w:val="2 kg"/>
        </w:smartTagPr>
        <w:r w:rsidRPr="00D32186">
          <w:rPr>
            <w:rFonts w:ascii="Times New Roman" w:eastAsia="Times New Roman" w:hAnsi="Times New Roman" w:cs="Times New Roman"/>
            <w:color w:val="000000"/>
            <w:sz w:val="24"/>
            <w:szCs w:val="24"/>
            <w:lang w:eastAsia="pl-PL"/>
          </w:rPr>
          <w:t>2 kg</w:t>
        </w:r>
      </w:smartTag>
      <w:r w:rsidRPr="00D32186">
        <w:rPr>
          <w:rFonts w:ascii="Times New Roman" w:eastAsia="Times New Roman" w:hAnsi="Times New Roman" w:cs="Times New Roman"/>
          <w:color w:val="000000"/>
          <w:sz w:val="24"/>
          <w:szCs w:val="24"/>
          <w:lang w:eastAsia="pl-PL"/>
        </w:rPr>
        <w:t>. Z tego jedną próbkę częściową należy poddać badaniom. Ponadto należy  zbadać kolejną próbkę, jeżeli wygląd zewnętrzny (jednolitość, kolor, zapach, zanieczyszczenia) może budzić obawy.</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Asfalty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2.2.</w:t>
      </w: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6.5.1.3. Materiały do uszczelniania połączeń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D32186">
          <w:rPr>
            <w:rFonts w:ascii="Times New Roman" w:eastAsia="Times New Roman" w:hAnsi="Times New Roman" w:cs="Times New Roman"/>
            <w:sz w:val="24"/>
            <w:szCs w:val="24"/>
            <w:lang w:eastAsia="pl-PL"/>
          </w:rPr>
          <w:t>2 kg</w:t>
        </w:r>
      </w:smartTag>
      <w:r w:rsidRPr="00D32186">
        <w:rPr>
          <w:rFonts w:ascii="Times New Roman" w:eastAsia="Times New Roman" w:hAnsi="Times New Roman" w:cs="Times New Roman"/>
          <w:sz w:val="24"/>
          <w:szCs w:val="24"/>
          <w:lang w:eastAsia="pl-PL"/>
        </w:rPr>
        <w:t>. Z tego jedną próbkę częściową należy</w:t>
      </w:r>
      <w:r w:rsidRPr="00D32186">
        <w:rPr>
          <w:rFonts w:ascii="Times New Roman" w:eastAsia="Times New Roman" w:hAnsi="Times New Roman" w:cs="Times New Roman"/>
          <w:color w:val="000000"/>
          <w:sz w:val="24"/>
          <w:szCs w:val="24"/>
          <w:lang w:eastAsia="pl-PL"/>
        </w:rPr>
        <w:t xml:space="preserve"> poddać badaniom. Ponadto należy pobrać i zbadać kolejną próbkę, jeżeli zewnętrzny wygląd (jednolitość, kolor, połysk, zapach, zanieczyszczenia) może budzić obawy.</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Materiały do uszczelniania połączeń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2.6.</w:t>
      </w:r>
    </w:p>
    <w:p w:rsidR="00D32186" w:rsidRPr="00D32186" w:rsidRDefault="00D32186" w:rsidP="00D32186">
      <w:pPr>
        <w:keepNext/>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b/>
          <w:color w:val="000000"/>
          <w:sz w:val="24"/>
          <w:szCs w:val="24"/>
          <w:lang w:eastAsia="pl-PL"/>
        </w:rPr>
        <w:lastRenderedPageBreak/>
        <w:t>6.5.2.</w:t>
      </w:r>
      <w:r w:rsidRPr="00D32186">
        <w:rPr>
          <w:rFonts w:ascii="Times New Roman" w:eastAsia="Times New Roman" w:hAnsi="Times New Roman" w:cs="Times New Roman"/>
          <w:color w:val="000000"/>
          <w:sz w:val="24"/>
          <w:szCs w:val="24"/>
          <w:lang w:eastAsia="pl-PL"/>
        </w:rPr>
        <w:t xml:space="preserve"> Badania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6.5.2.1. Uziarnienie </w:t>
      </w:r>
    </w:p>
    <w:p w:rsidR="00D32186" w:rsidRDefault="00D32186" w:rsidP="00504A5F">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rsid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26.</w:t>
      </w:r>
      <w:r w:rsidRPr="00D32186">
        <w:rPr>
          <w:rFonts w:ascii="Times New Roman" w:eastAsia="Times New Roman" w:hAnsi="Times New Roman" w:cs="Times New Roman"/>
          <w:color w:val="000000"/>
          <w:sz w:val="24"/>
          <w:szCs w:val="24"/>
          <w:lang w:eastAsia="pl-PL"/>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D32186" w:rsidRPr="00D32186" w:rsidTr="006B2F94">
        <w:tc>
          <w:tcPr>
            <w:tcW w:w="2988" w:type="dxa"/>
            <w:vMerge w:val="restart"/>
          </w:tcPr>
          <w:p w:rsidR="00D32186" w:rsidRPr="00D32186" w:rsidRDefault="00D32186" w:rsidP="00D3218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Kruszywo o wymiarze</w:t>
            </w:r>
          </w:p>
        </w:tc>
        <w:tc>
          <w:tcPr>
            <w:tcW w:w="5400" w:type="dxa"/>
            <w:gridSpan w:val="6"/>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Liczba wyników badań</w:t>
            </w:r>
          </w:p>
        </w:tc>
      </w:tr>
      <w:tr w:rsidR="00D32186" w:rsidRPr="00D32186" w:rsidTr="006B2F94">
        <w:tc>
          <w:tcPr>
            <w:tcW w:w="2988" w:type="dxa"/>
            <w:vMerge/>
          </w:tcPr>
          <w:p w:rsidR="00D32186" w:rsidRPr="00D32186" w:rsidRDefault="00D32186" w:rsidP="00D32186">
            <w:pPr>
              <w:tabs>
                <w:tab w:val="left" w:pos="1877"/>
              </w:tabs>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p>
        </w:tc>
        <w:tc>
          <w:tcPr>
            <w:tcW w:w="73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w:t>
            </w:r>
          </w:p>
        </w:tc>
        <w:tc>
          <w:tcPr>
            <w:tcW w:w="89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3</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4</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5 </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8</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9 </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19</w:t>
            </w:r>
          </w:p>
        </w:tc>
        <w:tc>
          <w:tcPr>
            <w:tcW w:w="906"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[%(m/m)], mieszanki gruboziarniste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±3,6</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±3,2</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±2,9</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±2,4</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[%(m/m)], mieszanki drobnoziarniste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±2,7</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±2,4</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±2,1</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±1,8</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±1,5</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D32186">
                <w:rPr>
                  <w:rFonts w:ascii="Times New Roman" w:eastAsia="Times New Roman" w:hAnsi="Times New Roman" w:cs="Times New Roman"/>
                  <w:color w:val="000000"/>
                  <w:sz w:val="24"/>
                  <w:szCs w:val="24"/>
                  <w:lang w:eastAsia="pl-PL"/>
                </w:rPr>
                <w:t>0,125 mm</w:t>
              </w:r>
            </w:smartTag>
            <w:r w:rsidRPr="00D32186">
              <w:rPr>
                <w:rFonts w:ascii="Times New Roman" w:eastAsia="Times New Roman" w:hAnsi="Times New Roman" w:cs="Times New Roman"/>
                <w:color w:val="000000"/>
                <w:sz w:val="24"/>
                <w:szCs w:val="24"/>
                <w:lang w:eastAsia="pl-PL"/>
              </w:rPr>
              <w:t>, [%(m/m)], mieszanki gruboziarniste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±4,4</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±3,9</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±3,4</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±2,7</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D32186">
                <w:rPr>
                  <w:rFonts w:ascii="Times New Roman" w:eastAsia="Times New Roman" w:hAnsi="Times New Roman" w:cs="Times New Roman"/>
                  <w:color w:val="000000"/>
                  <w:sz w:val="24"/>
                  <w:szCs w:val="24"/>
                  <w:lang w:eastAsia="pl-PL"/>
                </w:rPr>
                <w:t>0,125 mm</w:t>
              </w:r>
            </w:smartTag>
            <w:r w:rsidRPr="00D32186">
              <w:rPr>
                <w:rFonts w:ascii="Times New Roman" w:eastAsia="Times New Roman" w:hAnsi="Times New Roman" w:cs="Times New Roman"/>
                <w:color w:val="000000"/>
                <w:sz w:val="24"/>
                <w:szCs w:val="24"/>
                <w:lang w:eastAsia="pl-PL"/>
              </w:rPr>
              <w:t>, [%(m/m)], mieszanki drobnoziarniste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±3,6</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±2,9</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±2,5</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xml:space="preserve"> do </w:t>
            </w:r>
            <w:smartTag w:uri="urn:schemas-microsoft-com:office:smarttags" w:element="metricconverter">
              <w:smartTagPr>
                <w:attr w:name="ProductID" w:val="2 mm"/>
              </w:smartTagPr>
              <w:r w:rsidRPr="00D32186">
                <w:rPr>
                  <w:rFonts w:ascii="Times New Roman" w:eastAsia="Times New Roman" w:hAnsi="Times New Roman" w:cs="Times New Roman"/>
                  <w:color w:val="000000"/>
                  <w:sz w:val="24"/>
                  <w:szCs w:val="24"/>
                  <w:lang w:eastAsia="pl-PL"/>
                </w:rPr>
                <w:t>2 mm</w:t>
              </w:r>
            </w:smartTag>
          </w:p>
        </w:tc>
        <w:tc>
          <w:tcPr>
            <w:tcW w:w="73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w:t>
            </w:r>
          </w:p>
        </w:tc>
        <w:tc>
          <w:tcPr>
            <w:tcW w:w="101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9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±4,1</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0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&gt;</w:t>
            </w:r>
            <w:smartTag w:uri="urn:schemas-microsoft-com:office:smarttags" w:element="metricconverter">
              <w:smartTagPr>
                <w:attr w:name="ProductID" w:val="2 mm"/>
              </w:smartTagPr>
              <w:r w:rsidRPr="00D32186">
                <w:rPr>
                  <w:rFonts w:ascii="Times New Roman" w:eastAsia="Times New Roman" w:hAnsi="Times New Roman" w:cs="Times New Roman"/>
                  <w:color w:val="000000"/>
                  <w:sz w:val="24"/>
                  <w:szCs w:val="24"/>
                  <w:lang w:eastAsia="pl-PL"/>
                </w:rPr>
                <w:t>2 mm</w:t>
              </w:r>
            </w:smartTag>
            <w:r w:rsidRPr="00D32186">
              <w:rPr>
                <w:rFonts w:ascii="Times New Roman" w:eastAsia="Times New Roman" w:hAnsi="Times New Roman" w:cs="Times New Roman"/>
                <w:color w:val="000000"/>
                <w:sz w:val="24"/>
                <w:szCs w:val="24"/>
                <w:lang w:eastAsia="pl-PL"/>
              </w:rPr>
              <w:t xml:space="preserve"> </w:t>
            </w:r>
          </w:p>
        </w:tc>
        <w:tc>
          <w:tcPr>
            <w:tcW w:w="73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w:t>
            </w:r>
          </w:p>
        </w:tc>
        <w:tc>
          <w:tcPr>
            <w:tcW w:w="101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9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±4,1</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0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Ziarna grube </w:t>
            </w:r>
          </w:p>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drobnoziarniste)</w:t>
            </w:r>
          </w:p>
        </w:tc>
        <w:tc>
          <w:tcPr>
            <w:tcW w:w="73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    +5</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-6,7   +4,7</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-5,8   +4,5</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-5,1   +4,3</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-4,4   +4,1</w:t>
            </w:r>
          </w:p>
        </w:tc>
        <w:tc>
          <w:tcPr>
            <w:tcW w:w="906" w:type="dxa"/>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Ziarna grube </w:t>
            </w:r>
          </w:p>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gruboziarniste)</w:t>
            </w:r>
          </w:p>
        </w:tc>
        <w:tc>
          <w:tcPr>
            <w:tcW w:w="73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-9 +5,0</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-7,6 +5,0</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-6,8 +5,0</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 +5,0</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-5,5 +5,0</w:t>
            </w:r>
          </w:p>
        </w:tc>
        <w:tc>
          <w:tcPr>
            <w:tcW w:w="906" w:type="dxa"/>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Jeżeli w składzie mieszanki mineralno-asfaltowej określono dodatki kruszywa o szczególnych właściwościach, np. kruszywo rozjaśniające lub odporne na polerowanie, to dopuszczalna odchyłka zawartości tego kruszywa wynosi: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 20% w wypadku kruszywa grubego,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±30% w wypadku kruszywa drobnego.</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6.5.2.2. Zawartość lepiszcza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lastRenderedPageBreak/>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rsidR="00D32186" w:rsidRPr="00D32186" w:rsidRDefault="00D32186" w:rsidP="00D32186">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D32186" w:rsidRPr="00D32186" w:rsidTr="006B2F94">
        <w:tc>
          <w:tcPr>
            <w:tcW w:w="2148" w:type="dxa"/>
            <w:vMerge w:val="restart"/>
            <w:vAlign w:val="center"/>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Rodzaj mieszanki</w:t>
            </w:r>
          </w:p>
        </w:tc>
        <w:tc>
          <w:tcPr>
            <w:tcW w:w="6720" w:type="dxa"/>
            <w:gridSpan w:val="6"/>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Liczba wyników badań</w:t>
            </w:r>
          </w:p>
        </w:tc>
      </w:tr>
      <w:tr w:rsidR="00D32186" w:rsidRPr="00D32186" w:rsidTr="006B2F94">
        <w:tc>
          <w:tcPr>
            <w:tcW w:w="2148" w:type="dxa"/>
            <w:vMerge/>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tc>
        <w:tc>
          <w:tcPr>
            <w:tcW w:w="96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w:t>
            </w:r>
          </w:p>
        </w:tc>
        <w:tc>
          <w:tcPr>
            <w:tcW w:w="1002"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w:t>
            </w:r>
          </w:p>
        </w:tc>
        <w:tc>
          <w:tcPr>
            <w:tcW w:w="1158"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3 do 4</w:t>
            </w:r>
          </w:p>
        </w:tc>
        <w:tc>
          <w:tcPr>
            <w:tcW w:w="1058" w:type="dxa"/>
            <w:vAlign w:val="center"/>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5</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D32186">
              <w:rPr>
                <w:rFonts w:ascii="Times New Roman" w:eastAsia="Times New Roman" w:hAnsi="Times New Roman" w:cs="Times New Roman"/>
                <w:color w:val="000000"/>
                <w:sz w:val="24"/>
                <w:szCs w:val="24"/>
                <w:lang w:eastAsia="pl-PL"/>
              </w:rPr>
              <w:t>do 8</w:t>
            </w:r>
            <w:r w:rsidRPr="00D32186">
              <w:rPr>
                <w:rFonts w:ascii="Times New Roman" w:eastAsia="Times New Roman" w:hAnsi="Times New Roman" w:cs="Times New Roman"/>
                <w:color w:val="000000"/>
                <w:sz w:val="24"/>
                <w:szCs w:val="24"/>
                <w:vertAlign w:val="superscript"/>
                <w:lang w:eastAsia="pl-PL"/>
              </w:rPr>
              <w:t>a)</w:t>
            </w:r>
          </w:p>
        </w:tc>
        <w:tc>
          <w:tcPr>
            <w:tcW w:w="1178" w:type="dxa"/>
            <w:vAlign w:val="center"/>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9</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D32186">
              <w:rPr>
                <w:rFonts w:ascii="Times New Roman" w:eastAsia="Times New Roman" w:hAnsi="Times New Roman" w:cs="Times New Roman"/>
                <w:color w:val="000000"/>
                <w:sz w:val="24"/>
                <w:szCs w:val="24"/>
                <w:lang w:eastAsia="pl-PL"/>
              </w:rPr>
              <w:t>do 19</w:t>
            </w:r>
            <w:r w:rsidRPr="00D32186">
              <w:rPr>
                <w:rFonts w:ascii="Times New Roman" w:eastAsia="Times New Roman" w:hAnsi="Times New Roman" w:cs="Times New Roman"/>
                <w:color w:val="000000"/>
                <w:sz w:val="24"/>
                <w:szCs w:val="24"/>
                <w:vertAlign w:val="superscript"/>
                <w:lang w:eastAsia="pl-PL"/>
              </w:rPr>
              <w:t>a)</w:t>
            </w:r>
          </w:p>
        </w:tc>
        <w:tc>
          <w:tcPr>
            <w:tcW w:w="1364"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14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gruboziarniste</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±0,6</w:t>
            </w:r>
          </w:p>
        </w:tc>
        <w:tc>
          <w:tcPr>
            <w:tcW w:w="1002"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±0,55</w:t>
            </w:r>
          </w:p>
        </w:tc>
        <w:tc>
          <w:tcPr>
            <w:tcW w:w="11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±0,50</w:t>
            </w:r>
          </w:p>
        </w:tc>
        <w:tc>
          <w:tcPr>
            <w:tcW w:w="10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17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±0,35</w:t>
            </w:r>
          </w:p>
        </w:tc>
        <w:tc>
          <w:tcPr>
            <w:tcW w:w="136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±0,30</w:t>
            </w:r>
          </w:p>
        </w:tc>
      </w:tr>
      <w:tr w:rsidR="00D32186" w:rsidRPr="00D32186" w:rsidTr="006B2F94">
        <w:tc>
          <w:tcPr>
            <w:tcW w:w="214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drobnoziarniste</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w:t>
            </w:r>
          </w:p>
        </w:tc>
        <w:tc>
          <w:tcPr>
            <w:tcW w:w="1002"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±0,45</w:t>
            </w:r>
          </w:p>
        </w:tc>
        <w:tc>
          <w:tcPr>
            <w:tcW w:w="11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0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17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±0,35</w:t>
            </w:r>
          </w:p>
        </w:tc>
        <w:tc>
          <w:tcPr>
            <w:tcW w:w="136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±0,30</w:t>
            </w:r>
          </w:p>
        </w:tc>
      </w:tr>
      <w:tr w:rsidR="00D32186" w:rsidRPr="00D32186" w:rsidTr="006B2F94">
        <w:tc>
          <w:tcPr>
            <w:tcW w:w="8868" w:type="dxa"/>
            <w:gridSpan w:val="7"/>
          </w:tcPr>
          <w:p w:rsidR="00D32186" w:rsidRPr="00D32186" w:rsidRDefault="00D32186" w:rsidP="00D32186">
            <w:pPr>
              <w:numPr>
                <w:ilvl w:val="0"/>
                <w:numId w:val="19"/>
              </w:numPr>
              <w:tabs>
                <w:tab w:val="left" w:pos="426"/>
              </w:tabs>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color w:val="000000"/>
                <w:sz w:val="20"/>
                <w:szCs w:val="20"/>
                <w:lang w:eastAsia="pl-PL"/>
              </w:rPr>
            </w:pPr>
            <w:r w:rsidRPr="00D32186">
              <w:rPr>
                <w:rFonts w:ascii="Times New Roman" w:eastAsia="Times New Roman" w:hAnsi="Times New Roman" w:cs="Times New Roman"/>
                <w:color w:val="000000"/>
                <w:sz w:val="20"/>
                <w:szCs w:val="20"/>
                <w:lang w:eastAsia="pl-PL"/>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6.5.2.3. Temperatura mięknienia i nawrót sprężysty lepiszcza odzyskanego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Temperatura mięknienia </w:t>
      </w:r>
      <w:proofErr w:type="spellStart"/>
      <w:r w:rsidRPr="00D32186">
        <w:rPr>
          <w:rFonts w:ascii="Times New Roman" w:eastAsia="Times New Roman" w:hAnsi="Times New Roman" w:cs="Times New Roman"/>
          <w:sz w:val="24"/>
          <w:szCs w:val="24"/>
          <w:lang w:eastAsia="pl-PL"/>
        </w:rPr>
        <w:t>polimeroasfaltu</w:t>
      </w:r>
      <w:proofErr w:type="spellEnd"/>
      <w:r w:rsidRPr="00D32186">
        <w:rPr>
          <w:rFonts w:ascii="Times New Roman" w:eastAsia="Times New Roman" w:hAnsi="Times New Roman" w:cs="Times New Roman"/>
          <w:sz w:val="24"/>
          <w:szCs w:val="24"/>
          <w:lang w:eastAsia="pl-PL"/>
        </w:rPr>
        <w:t xml:space="preserve"> wyekstrahowanego z mieszanki mineralno asfaltowej nie powinna przekroczyć wartości dopuszczalnych podanych w tablicy 28.</w:t>
      </w:r>
    </w:p>
    <w:p w:rsidR="00D32186" w:rsidRPr="00D32186" w:rsidRDefault="00D32186" w:rsidP="00D32186">
      <w:pPr>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28.</w:t>
      </w:r>
      <w:r w:rsidRPr="00D32186">
        <w:rPr>
          <w:rFonts w:ascii="Times New Roman" w:eastAsia="Times New Roman" w:hAnsi="Times New Roman" w:cs="Times New Roman"/>
          <w:color w:val="000000"/>
          <w:sz w:val="24"/>
          <w:szCs w:val="24"/>
          <w:lang w:eastAsia="pl-PL"/>
        </w:rPr>
        <w:tab/>
        <w:t xml:space="preserve">Najwyższa temperatura mięknienia wyekstrahowanego </w:t>
      </w:r>
      <w:proofErr w:type="spellStart"/>
      <w:r w:rsidRPr="00D32186">
        <w:rPr>
          <w:rFonts w:ascii="Times New Roman" w:eastAsia="Times New Roman" w:hAnsi="Times New Roman" w:cs="Times New Roman"/>
          <w:color w:val="000000"/>
          <w:sz w:val="24"/>
          <w:szCs w:val="24"/>
          <w:lang w:eastAsia="pl-PL"/>
        </w:rPr>
        <w:t>polimeroasfaltu</w:t>
      </w:r>
      <w:proofErr w:type="spellEnd"/>
      <w:r w:rsidRPr="00D32186">
        <w:rPr>
          <w:rFonts w:ascii="Times New Roman" w:eastAsia="Times New Roman" w:hAnsi="Times New Roman" w:cs="Times New Roman"/>
          <w:color w:val="000000"/>
          <w:sz w:val="24"/>
          <w:szCs w:val="24"/>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D32186" w:rsidRPr="00D32186" w:rsidTr="006B2F94">
        <w:tc>
          <w:tcPr>
            <w:tcW w:w="3755" w:type="dxa"/>
            <w:vAlign w:val="center"/>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Rodzaj lepiszcza</w:t>
            </w:r>
          </w:p>
        </w:tc>
        <w:tc>
          <w:tcPr>
            <w:tcW w:w="3756" w:type="dxa"/>
            <w:vAlign w:val="center"/>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Najwyższa temperatura mięknienia, °C</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PMB-45/80-55</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73</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 45/80-65</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83</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 45/80-80</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Nie dotyczy</w:t>
            </w:r>
          </w:p>
        </w:tc>
      </w:tr>
    </w:tbl>
    <w:p w:rsidR="00D32186" w:rsidRPr="00D32186" w:rsidRDefault="00D32186" w:rsidP="00D32186">
      <w:pPr>
        <w:autoSpaceDE w:val="0"/>
        <w:autoSpaceDN w:val="0"/>
        <w:adjustRightInd w:val="0"/>
        <w:spacing w:before="240"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gdy dostarczony na wytwornię </w:t>
      </w:r>
      <w:proofErr w:type="spellStart"/>
      <w:r w:rsidRPr="00D32186">
        <w:rPr>
          <w:rFonts w:ascii="Times New Roman" w:eastAsia="Times New Roman" w:hAnsi="Times New Roman" w:cs="Times New Roman"/>
          <w:sz w:val="24"/>
          <w:szCs w:val="24"/>
          <w:lang w:eastAsia="pl-PL"/>
        </w:rPr>
        <w:t>polimeroasfalt</w:t>
      </w:r>
      <w:proofErr w:type="spellEnd"/>
      <w:r w:rsidRPr="00D32186">
        <w:rPr>
          <w:rFonts w:ascii="Times New Roman" w:eastAsia="Times New Roman" w:hAnsi="Times New Roman" w:cs="Times New Roman"/>
          <w:sz w:val="24"/>
          <w:szCs w:val="24"/>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D32186">
        <w:rPr>
          <w:rFonts w:ascii="Times New Roman" w:eastAsia="Times New Roman" w:hAnsi="Times New Roman" w:cs="Times New Roman"/>
          <w:sz w:val="24"/>
          <w:szCs w:val="24"/>
          <w:lang w:eastAsia="pl-PL"/>
        </w:rPr>
        <w:t>sposob</w:t>
      </w:r>
      <w:proofErr w:type="spellEnd"/>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Najwyższa dopuszczalna temperatura mięknienia wyekstrahowanego </w:t>
      </w:r>
      <w:proofErr w:type="spellStart"/>
      <w:r w:rsidRPr="00D32186">
        <w:rPr>
          <w:rFonts w:ascii="Times New Roman" w:eastAsia="Times New Roman" w:hAnsi="Times New Roman" w:cs="Times New Roman"/>
          <w:sz w:val="24"/>
          <w:szCs w:val="24"/>
          <w:lang w:eastAsia="pl-PL"/>
        </w:rPr>
        <w:t>polimeroasfaltu</w:t>
      </w:r>
      <w:proofErr w:type="spellEnd"/>
      <w:r w:rsidRPr="00D32186">
        <w:rPr>
          <w:rFonts w:ascii="Times New Roman" w:eastAsia="Times New Roman" w:hAnsi="Times New Roman" w:cs="Times New Roman"/>
          <w:sz w:val="24"/>
          <w:szCs w:val="24"/>
          <w:lang w:eastAsia="pl-PL"/>
        </w:rPr>
        <w:t xml:space="preserve"> = temperatura mięknienia zbadanej dostawy na wytwórnię + dopuszczalny wg Załącznika krajowego NA do PN-EN 14023 [64a] wzrost temperatury mięknienia po starzeniu RTFOT.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W wypadku mieszanki mineralno-asfaltowej z </w:t>
      </w:r>
      <w:proofErr w:type="spellStart"/>
      <w:r w:rsidRPr="00D32186">
        <w:rPr>
          <w:rFonts w:ascii="Times New Roman" w:eastAsia="Times New Roman" w:hAnsi="Times New Roman" w:cs="Times New Roman"/>
          <w:sz w:val="24"/>
          <w:szCs w:val="24"/>
          <w:lang w:eastAsia="pl-PL"/>
        </w:rPr>
        <w:t>polimeroasfaltem</w:t>
      </w:r>
      <w:proofErr w:type="spellEnd"/>
      <w:r w:rsidRPr="00D32186">
        <w:rPr>
          <w:rFonts w:ascii="Times New Roman" w:eastAsia="Times New Roman" w:hAnsi="Times New Roman" w:cs="Times New Roman"/>
          <w:sz w:val="24"/>
          <w:szCs w:val="24"/>
          <w:lang w:eastAsia="pl-PL"/>
        </w:rPr>
        <w:t xml:space="preserve"> </w:t>
      </w:r>
      <w:proofErr w:type="spellStart"/>
      <w:r w:rsidRPr="00D32186">
        <w:rPr>
          <w:rFonts w:ascii="Times New Roman" w:eastAsia="Times New Roman" w:hAnsi="Times New Roman" w:cs="Times New Roman"/>
          <w:sz w:val="24"/>
          <w:szCs w:val="24"/>
          <w:lang w:eastAsia="pl-PL"/>
        </w:rPr>
        <w:t>nawrot</w:t>
      </w:r>
      <w:proofErr w:type="spellEnd"/>
      <w:r w:rsidRPr="00D32186">
        <w:rPr>
          <w:rFonts w:ascii="Times New Roman" w:eastAsia="Times New Roman" w:hAnsi="Times New Roman" w:cs="Times New Roman"/>
          <w:sz w:val="24"/>
          <w:szCs w:val="24"/>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[56]).</w:t>
      </w:r>
    </w:p>
    <w:p w:rsidR="00D32186" w:rsidRPr="00D32186" w:rsidRDefault="00D32186" w:rsidP="00D32186">
      <w:pPr>
        <w:keepNext/>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lastRenderedPageBreak/>
        <w:t>6.5.2.4. Gęstość i zawartość wolnych przestrzeni</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2.10 o więcej niż 1,5% (v/v).</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 xml:space="preserve">6.5.3. </w:t>
      </w:r>
      <w:r w:rsidRPr="00D32186">
        <w:rPr>
          <w:rFonts w:ascii="Times New Roman" w:eastAsia="Times New Roman" w:hAnsi="Times New Roman" w:cs="Times New Roman"/>
          <w:sz w:val="24"/>
          <w:szCs w:val="24"/>
          <w:lang w:eastAsia="pl-PL"/>
        </w:rPr>
        <w:t xml:space="preserve">Warunki technologiczne wbudowywania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Temperatura powietrza powinna być mierzona przed i w czasie robót; nie powinna być mniejsza niż podano w tablicy 23.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 temperatury mieszanki  mineralno-asfaltowej należy wykonać zgodnie z wymaganiami normy PN-EN 12697-13 [38]. </w:t>
      </w:r>
    </w:p>
    <w:p w:rsid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6.5.4.</w:t>
      </w:r>
      <w:r w:rsidRPr="00D32186">
        <w:rPr>
          <w:rFonts w:ascii="Times New Roman" w:eastAsia="Times New Roman" w:hAnsi="Times New Roman" w:cs="Times New Roman"/>
          <w:sz w:val="24"/>
          <w:szCs w:val="24"/>
          <w:lang w:eastAsia="pl-PL"/>
        </w:rPr>
        <w:t xml:space="preserve"> Wykonana warstwa</w:t>
      </w:r>
    </w:p>
    <w:p w:rsidR="00D32186" w:rsidRPr="00D32186" w:rsidRDefault="00D32186" w:rsidP="00D32186">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6.5.4.1. Wskaźnik zagęszczenia i zawartość wolnych przestrzeni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color w:val="000000"/>
          <w:sz w:val="24"/>
          <w:szCs w:val="24"/>
          <w:lang w:eastAsia="pl-PL"/>
        </w:rPr>
        <w:t xml:space="preserve">Zagęszczenie wykonanej warstwy wyrażone wskaźnikiem zagęszczenia oraz zawartością wolnych przestrzeni nie może przekroczyć wartości dopuszczalnych  podanych w tablicy 29. </w:t>
      </w:r>
      <w:r w:rsidRPr="00D32186">
        <w:rPr>
          <w:rFonts w:ascii="Times New Roman" w:eastAsia="Times New Roman" w:hAnsi="Times New Roman" w:cs="Times New Roman"/>
          <w:sz w:val="24"/>
          <w:szCs w:val="20"/>
          <w:lang w:eastAsia="pl-PL"/>
        </w:rPr>
        <w:t>Dotyczy to każdego pojedynczego oznaczenia danej właściwości.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Określenie gęstości objętościowej należy wykonywać według PN-EN 12697-6 [34].</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D32186" w:rsidRPr="00D32186" w:rsidTr="006B2F94">
        <w:tc>
          <w:tcPr>
            <w:tcW w:w="274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Typ i wymiar mieszanki</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Wskaźnik zagęszczenia</w:t>
            </w:r>
          </w:p>
          <w:p w:rsidR="00D32186" w:rsidRPr="00D32186" w:rsidRDefault="00D32186" w:rsidP="00D32186">
            <w:pPr>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240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wolnych przestrzeni w warstwie  [%(v/v)]</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5,0</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4,5</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4,5</w:t>
            </w:r>
          </w:p>
        </w:tc>
      </w:tr>
    </w:tbl>
    <w:p w:rsidR="00D32186" w:rsidRPr="00D32186" w:rsidRDefault="00D32186" w:rsidP="00D32186">
      <w:pPr>
        <w:overflowPunct w:val="0"/>
        <w:autoSpaceDE w:val="0"/>
        <w:autoSpaceDN w:val="0"/>
        <w:adjustRightInd w:val="0"/>
        <w:spacing w:before="120" w:after="12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D32186">
          <w:rPr>
            <w:rFonts w:ascii="Times New Roman" w:eastAsia="Times New Roman" w:hAnsi="Times New Roman" w:cs="Times New Roman"/>
            <w:color w:val="000000"/>
            <w:sz w:val="24"/>
            <w:szCs w:val="24"/>
            <w:lang w:eastAsia="pl-PL"/>
          </w:rPr>
          <w:t>6000 m</w:t>
        </w:r>
        <w:r w:rsidRPr="00D32186">
          <w:rPr>
            <w:rFonts w:ascii="Times New Roman" w:eastAsia="Times New Roman" w:hAnsi="Times New Roman" w:cs="Times New Roman"/>
            <w:color w:val="000000"/>
            <w:sz w:val="24"/>
            <w:szCs w:val="24"/>
            <w:vertAlign w:val="superscript"/>
            <w:lang w:eastAsia="pl-PL"/>
          </w:rPr>
          <w:t>2</w:t>
        </w:r>
      </w:smartTag>
      <w:r w:rsidRPr="00D32186">
        <w:rPr>
          <w:rFonts w:ascii="Times New Roman" w:eastAsia="Times New Roman" w:hAnsi="Times New Roman" w:cs="Times New Roman"/>
          <w:color w:val="000000"/>
          <w:sz w:val="24"/>
          <w:szCs w:val="24"/>
          <w:lang w:eastAsia="pl-PL"/>
        </w:rPr>
        <w:t xml:space="preserve"> nawierzchni jedna próbka; w razie potrzeby liczba próbek może zostać zwiększona (np. nawierzchnie mostowe).</w:t>
      </w:r>
    </w:p>
    <w:p w:rsidR="00D32186" w:rsidRPr="00D32186" w:rsidRDefault="00D32186" w:rsidP="00D32186">
      <w:pPr>
        <w:keepNext/>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 6.5.4.2. Grubość warstwy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Średnia grubość dla poszczególnych warstw asfaltowych oraz średnia grubość dla całego pakietu tych warstw powinna być zgodna z grubością przyjętą w projekcie konstrukcji nawierzchni. Jedynie w przypadku pojedynczych wyników pomiarów grubości wykonanej </w:t>
      </w:r>
      <w:r w:rsidRPr="00D32186">
        <w:rPr>
          <w:rFonts w:ascii="Times New Roman" w:eastAsia="Times New Roman" w:hAnsi="Times New Roman" w:cs="Times New Roman"/>
          <w:sz w:val="24"/>
          <w:szCs w:val="20"/>
          <w:lang w:eastAsia="pl-PL"/>
        </w:rPr>
        <w:lastRenderedPageBreak/>
        <w:t>warstwy oznaczane według PN-EN 12697-36 [44] mogą odbiegać od projektu o wartości podane w tablicy 30.</w:t>
      </w:r>
    </w:p>
    <w:p w:rsidR="00D32186" w:rsidRPr="00D32186" w:rsidRDefault="00D32186" w:rsidP="00D32186">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D32186" w:rsidRPr="00D32186" w:rsidTr="006B2F94">
        <w:tc>
          <w:tcPr>
            <w:tcW w:w="493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Warunki oceny</w:t>
            </w:r>
          </w:p>
        </w:tc>
        <w:tc>
          <w:tcPr>
            <w:tcW w:w="1977"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Pakiet: warstwa </w:t>
            </w:r>
            <w:proofErr w:type="spellStart"/>
            <w:r w:rsidRPr="00D32186">
              <w:rPr>
                <w:rFonts w:ascii="Times New Roman" w:eastAsia="Times New Roman" w:hAnsi="Times New Roman" w:cs="Times New Roman"/>
                <w:sz w:val="24"/>
                <w:szCs w:val="20"/>
                <w:lang w:eastAsia="pl-PL"/>
              </w:rPr>
              <w:t>ścieralna+wiążąca</w:t>
            </w:r>
            <w:proofErr w:type="spellEnd"/>
            <w:r w:rsidRPr="00D32186">
              <w:rPr>
                <w:rFonts w:ascii="Times New Roman" w:eastAsia="Times New Roman" w:hAnsi="Times New Roman" w:cs="Times New Roman"/>
                <w:sz w:val="24"/>
                <w:szCs w:val="20"/>
                <w:lang w:eastAsia="pl-PL"/>
              </w:rPr>
              <w:t xml:space="preserve"> +podbudowa asfaltowa razem</w:t>
            </w:r>
          </w:p>
        </w:tc>
        <w:tc>
          <w:tcPr>
            <w:tcW w:w="233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r>
      <w:tr w:rsidR="00D32186" w:rsidRPr="00D32186" w:rsidTr="006B2F94">
        <w:trPr>
          <w:trHeight w:val="892"/>
        </w:trPr>
        <w:tc>
          <w:tcPr>
            <w:tcW w:w="4931" w:type="dxa"/>
            <w:tcBorders>
              <w:bottom w:val="nil"/>
            </w:tcBorders>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Dla wartości średniej grubości wbudowanej warstwy z całego odcinka budowy</w:t>
            </w:r>
          </w:p>
        </w:tc>
        <w:tc>
          <w:tcPr>
            <w:tcW w:w="1977" w:type="dxa"/>
            <w:tcBorders>
              <w:bottom w:val="nil"/>
            </w:tcBorders>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dopuszcza się zaniżenia grubości</w:t>
            </w:r>
          </w:p>
        </w:tc>
        <w:tc>
          <w:tcPr>
            <w:tcW w:w="2331" w:type="dxa"/>
            <w:tcBorders>
              <w:bottom w:val="nil"/>
            </w:tcBorders>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dopuszcza się zaniżenia grubości</w:t>
            </w:r>
          </w:p>
        </w:tc>
      </w:tr>
      <w:tr w:rsidR="00D32186" w:rsidRPr="00D32186" w:rsidTr="006B2F94">
        <w:tc>
          <w:tcPr>
            <w:tcW w:w="493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Dla wartości pojedynczych wyników pomiarów grubości wbudowanej warstwy</w:t>
            </w:r>
          </w:p>
        </w:tc>
        <w:tc>
          <w:tcPr>
            <w:tcW w:w="197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0÷10%, ale nie więcej niż 1,0 cm</w:t>
            </w:r>
          </w:p>
        </w:tc>
        <w:tc>
          <w:tcPr>
            <w:tcW w:w="2331"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0÷5%</w:t>
            </w:r>
          </w:p>
        </w:tc>
      </w:tr>
    </w:tbl>
    <w:p w:rsidR="00D32186" w:rsidRPr="00D32186" w:rsidRDefault="00D32186" w:rsidP="00D32186">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Należy sprawdzić zachowanie zasady mówiącej, że grubość warstwy musi być co najmniej dwuipółkrotnie większa od wymiaru D kruszywa danej mieszanki (h ≥ 2,5×D).</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Zwiększone grubości poszczególnych warstw będą zaliczane jako wyrównanie ewentualnych niedoborów niżej leżącej warstwy.</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6.5.4.3. Spadki poprzeczne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tab/>
      </w:r>
      <w:r w:rsidRPr="00D32186">
        <w:rPr>
          <w:rFonts w:ascii="Times New Roman" w:eastAsia="Times New Roman" w:hAnsi="Times New Roman" w:cs="Times New Roman"/>
          <w:sz w:val="24"/>
          <w:szCs w:val="20"/>
          <w:lang w:eastAsia="pl-PL"/>
        </w:rPr>
        <w:t xml:space="preserve">Spadki poprzeczne nawierzchni należy badać nie rzadziej niż co </w:t>
      </w:r>
      <w:smartTag w:uri="urn:schemas-microsoft-com:office:smarttags" w:element="metricconverter">
        <w:smartTagPr>
          <w:attr w:name="ProductID" w:val="20 m"/>
        </w:smartTagPr>
        <w:r w:rsidRPr="00D32186">
          <w:rPr>
            <w:rFonts w:ascii="Times New Roman" w:eastAsia="Times New Roman" w:hAnsi="Times New Roman" w:cs="Times New Roman"/>
            <w:sz w:val="24"/>
            <w:szCs w:val="20"/>
            <w:lang w:eastAsia="pl-PL"/>
          </w:rPr>
          <w:t>20 m</w:t>
        </w:r>
      </w:smartTag>
      <w:r w:rsidRPr="00D32186">
        <w:rPr>
          <w:rFonts w:ascii="Times New Roman" w:eastAsia="Times New Roman" w:hAnsi="Times New Roman" w:cs="Times New Roman"/>
          <w:sz w:val="24"/>
          <w:szCs w:val="20"/>
          <w:lang w:eastAsia="pl-PL"/>
        </w:rPr>
        <w:t xml:space="preserve"> oraz w punktach głównych łuków poziomych.</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Spadki poprzeczne powinny być zgodne z dokumentacją projektową, z tolerancją       </w:t>
      </w:r>
      <w:r w:rsidRPr="00D32186">
        <w:rPr>
          <w:rFonts w:ascii="Times New Roman" w:eastAsia="Times New Roman" w:hAnsi="Times New Roman" w:cs="Times New Roman"/>
          <w:color w:val="000000"/>
          <w:sz w:val="24"/>
          <w:szCs w:val="24"/>
          <w:lang w:eastAsia="pl-PL"/>
        </w:rPr>
        <w:sym w:font="Symbol" w:char="00B1"/>
      </w:r>
      <w:r w:rsidRPr="00D32186">
        <w:rPr>
          <w:rFonts w:ascii="Times New Roman" w:eastAsia="Times New Roman" w:hAnsi="Times New Roman" w:cs="Times New Roman"/>
          <w:color w:val="000000"/>
          <w:sz w:val="24"/>
          <w:szCs w:val="24"/>
          <w:lang w:eastAsia="pl-PL"/>
        </w:rPr>
        <w:t xml:space="preserve"> 0,5%. </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6.5.4.4. Równość </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 Równość podłużna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pomiarach równości podłużnej warstw konstrukcji nawierzchni należy stosować metody:</w:t>
      </w:r>
    </w:p>
    <w:p w:rsidR="00D32186" w:rsidRPr="00D32186" w:rsidRDefault="00D32186" w:rsidP="00D32186">
      <w:pPr>
        <w:numPr>
          <w:ilvl w:val="0"/>
          <w:numId w:val="37"/>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profilometryczną bazującą na wskaźnikach równości IRI,</w:t>
      </w:r>
    </w:p>
    <w:p w:rsidR="00D32186" w:rsidRPr="00D32186" w:rsidRDefault="00D32186" w:rsidP="00D32186">
      <w:pPr>
        <w:numPr>
          <w:ilvl w:val="0"/>
          <w:numId w:val="37"/>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pomiaru ciągłego równoważną użyciu łaty i klina np. z wykorzystaniem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(w miejscach niedostępnych dla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pomiar z użyciem łaty i klina). Długość łaty w pomiarze równości podłużnej powinna wynosić 4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podłużnej</w:t>
      </w:r>
      <w:r w:rsidRPr="00D32186">
        <w:rPr>
          <w:rFonts w:ascii="Times New Roman" w:eastAsia="TimesNewRoman" w:hAnsi="Times New Roman" w:cs="Times New Roman"/>
          <w:sz w:val="24"/>
          <w:szCs w:val="24"/>
          <w:lang w:eastAsia="pl-PL"/>
        </w:rPr>
        <w:t xml:space="preserve"> </w:t>
      </w:r>
      <w:r w:rsidRPr="00D32186">
        <w:rPr>
          <w:rFonts w:ascii="Times New Roman" w:eastAsia="Times New Roman" w:hAnsi="Times New Roman" w:cs="Times New Roman"/>
          <w:sz w:val="24"/>
          <w:szCs w:val="24"/>
          <w:lang w:eastAsia="pl-PL"/>
        </w:rPr>
        <w:t xml:space="preserve">warstwy ścieralnej nawierzchni dróg klasy Z, L, D oraz placów i parkingów należy stosować metodę pomiaru ciągłego równoważną użyciu łaty i klina np. z wykorzystaniem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umożliwiającego wyznaczanie odchyleń równości podłużnej jako największej odległości (prześwitu) pomiędzy teoretyczną linią łączącą spody kołek jezdnych urządzenia a mierzoną powierzchnią warstwy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miejscach niedostępnych dla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pomiar równości podłużnej warstw nawierzchni należy wykonać w sposób ciągły z użyciem łaty i klina.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Wymagana równość podłużna jest określona przez dopuszczalną wartość średnią</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wyników pomiaru </w:t>
      </w:r>
      <w:proofErr w:type="spellStart"/>
      <w:r w:rsidRPr="00D32186">
        <w:rPr>
          <w:rFonts w:ascii="Times New Roman" w:eastAsia="Times New Roman" w:hAnsi="Times New Roman" w:cs="Times New Roman"/>
          <w:sz w:val="24"/>
          <w:szCs w:val="24"/>
          <w:lang w:eastAsia="pl-PL"/>
        </w:rPr>
        <w:t>IRI</w:t>
      </w:r>
      <w:r w:rsidRPr="00D32186">
        <w:rPr>
          <w:rFonts w:ascii="Times New Roman" w:eastAsia="Times New Roman" w:hAnsi="Times New Roman" w:cs="Times New Roman"/>
          <w:sz w:val="24"/>
          <w:szCs w:val="24"/>
          <w:vertAlign w:val="subscript"/>
          <w:lang w:eastAsia="pl-PL"/>
        </w:rPr>
        <w:t>śr</w:t>
      </w:r>
      <w:proofErr w:type="spellEnd"/>
      <w:r w:rsidRPr="00D32186">
        <w:rPr>
          <w:rFonts w:ascii="Times New Roman" w:eastAsia="Times New Roman" w:hAnsi="Times New Roman" w:cs="Times New Roman"/>
          <w:sz w:val="24"/>
          <w:szCs w:val="24"/>
          <w:lang w:eastAsia="pl-PL"/>
        </w:rPr>
        <w:t xml:space="preserve"> oraz dopuszczalną wartość maksymalną pojedynczego pomiaru</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spellStart"/>
      <w:r w:rsidRPr="00D32186">
        <w:rPr>
          <w:rFonts w:ascii="Times New Roman" w:eastAsia="Times New Roman" w:hAnsi="Times New Roman" w:cs="Times New Roman"/>
          <w:sz w:val="24"/>
          <w:szCs w:val="24"/>
          <w:lang w:eastAsia="pl-PL"/>
        </w:rPr>
        <w:t>IRI</w:t>
      </w:r>
      <w:r w:rsidRPr="00D32186">
        <w:rPr>
          <w:rFonts w:ascii="Times New Roman" w:eastAsia="Times New Roman" w:hAnsi="Times New Roman" w:cs="Times New Roman"/>
          <w:sz w:val="24"/>
          <w:szCs w:val="24"/>
          <w:vertAlign w:val="subscript"/>
          <w:lang w:eastAsia="pl-PL"/>
        </w:rPr>
        <w:t>max</w:t>
      </w:r>
      <w:proofErr w:type="spellEnd"/>
      <w:r w:rsidRPr="00D32186">
        <w:rPr>
          <w:rFonts w:ascii="Times New Roman" w:eastAsia="Times New Roman" w:hAnsi="Times New Roman" w:cs="Times New Roman"/>
          <w:sz w:val="24"/>
          <w:szCs w:val="24"/>
          <w:lang w:eastAsia="pl-PL"/>
        </w:rPr>
        <w:t>, których nie można przekroczyć na długości ocenianego odcinka nawierzchni.</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dla warstwy ścieralnej oznaczone metodą profilometryczną określa</w:t>
      </w:r>
    </w:p>
    <w:p w:rsidR="00D32186" w:rsidRDefault="00D32186" w:rsidP="00504A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tablica 31.</w:t>
      </w:r>
    </w:p>
    <w:p w:rsid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4"/>
          <w:lang w:eastAsia="pl-PL"/>
        </w:rPr>
      </w:pPr>
    </w:p>
    <w:p w:rsidR="00D32186" w:rsidRPr="00D32186" w:rsidRDefault="00D32186" w:rsidP="00D32186">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bCs/>
          <w:sz w:val="24"/>
          <w:szCs w:val="24"/>
          <w:lang w:eastAsia="pl-PL"/>
        </w:rPr>
        <w:t>Tablica 32.</w:t>
      </w:r>
      <w:r w:rsidRPr="00D32186">
        <w:rPr>
          <w:rFonts w:ascii="Times New Roman" w:eastAsia="Times New Roman" w:hAnsi="Times New Roman" w:cs="Times New Roman"/>
          <w:bCs/>
          <w:sz w:val="24"/>
          <w:szCs w:val="24"/>
          <w:lang w:eastAsia="pl-PL"/>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D32186" w:rsidRPr="00D32186" w:rsidTr="006B2F94">
        <w:tc>
          <w:tcPr>
            <w:tcW w:w="18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414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podłużnej warstwy [mm] dla warstwy ścieralnej</w:t>
            </w:r>
          </w:p>
        </w:tc>
      </w:tr>
      <w:tr w:rsidR="00D32186" w:rsidRPr="00D32186" w:rsidTr="006B2F94">
        <w:tc>
          <w:tcPr>
            <w:tcW w:w="1809"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L,D, place parkingi, </w:t>
            </w:r>
          </w:p>
        </w:tc>
        <w:tc>
          <w:tcPr>
            <w:tcW w:w="414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9</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Verdana" w:eastAsia="Times New Roman" w:hAnsi="Verdana" w:cs="Verdana"/>
          <w:sz w:val="20"/>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 Równość poprzeczna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miejscach niedostępnych dla profilografu pomiar równości poprzecznej warstw</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nawierzchni należy wykonać z użyciem łaty i klina. Długość łaty w pomiarze równości</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poprzecznej powinna wynosić 2 m. Pomiar powinien być wykonywany nie rzadziej niż co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5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poprzecznej określa tablica 33.</w:t>
      </w:r>
    </w:p>
    <w:p w:rsidR="00D32186" w:rsidRPr="00D32186" w:rsidRDefault="00D32186" w:rsidP="00D32186">
      <w:pPr>
        <w:autoSpaceDE w:val="0"/>
        <w:autoSpaceDN w:val="0"/>
        <w:adjustRightInd w:val="0"/>
        <w:spacing w:before="120" w:after="120" w:line="240" w:lineRule="auto"/>
        <w:jc w:val="both"/>
        <w:rPr>
          <w:rFonts w:ascii="Times New Roman" w:eastAsia="Times New Roman" w:hAnsi="Times New Roman" w:cs="Times New Roman"/>
          <w:bCs/>
          <w:sz w:val="24"/>
          <w:szCs w:val="24"/>
          <w:lang w:eastAsia="pl-PL"/>
        </w:rPr>
      </w:pPr>
    </w:p>
    <w:p w:rsidR="00D32186" w:rsidRPr="00D32186" w:rsidRDefault="00D32186" w:rsidP="00D32186">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bCs/>
          <w:sz w:val="24"/>
          <w:szCs w:val="24"/>
          <w:lang w:eastAsia="pl-PL"/>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D32186" w:rsidRPr="00D32186" w:rsidTr="006B2F94">
        <w:tc>
          <w:tcPr>
            <w:tcW w:w="18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414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poprzecznej warstwy [mm] dla warstwy ścieralnej</w:t>
            </w:r>
          </w:p>
        </w:tc>
      </w:tr>
      <w:tr w:rsidR="00D32186" w:rsidRPr="00D32186" w:rsidTr="006B2F94">
        <w:tc>
          <w:tcPr>
            <w:tcW w:w="1809"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L,D, place parkingi, </w:t>
            </w:r>
          </w:p>
        </w:tc>
        <w:tc>
          <w:tcPr>
            <w:tcW w:w="414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9</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Verdana" w:eastAsia="Times New Roman" w:hAnsi="Verdana" w:cs="Verdana"/>
          <w:sz w:val="20"/>
          <w:szCs w:val="20"/>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6.5.4.5. Złącza technologiczne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6.5.4.6. Szerokość warstwy </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Szerokość warstwy, mierzona 10 razy na </w:t>
      </w:r>
      <w:smartTag w:uri="urn:schemas-microsoft-com:office:smarttags" w:element="metricconverter">
        <w:smartTagPr>
          <w:attr w:name="ProductID" w:val="1 km"/>
        </w:smartTagPr>
        <w:r w:rsidRPr="00D32186">
          <w:rPr>
            <w:rFonts w:ascii="Times New Roman" w:eastAsia="Times New Roman" w:hAnsi="Times New Roman" w:cs="Times New Roman"/>
            <w:sz w:val="24"/>
            <w:szCs w:val="24"/>
            <w:lang w:eastAsia="pl-PL"/>
          </w:rPr>
          <w:t>1 km</w:t>
        </w:r>
      </w:smartTag>
      <w:r w:rsidRPr="00D32186">
        <w:rPr>
          <w:rFonts w:ascii="Times New Roman" w:eastAsia="Times New Roman" w:hAnsi="Times New Roman" w:cs="Times New Roman"/>
          <w:sz w:val="24"/>
          <w:szCs w:val="24"/>
          <w:lang w:eastAsia="pl-PL"/>
        </w:rPr>
        <w:t xml:space="preserve"> każdej jezdni powinna być zgodna z dokumentacją projektową, z tolerancją  w zakresie od 0</w:t>
      </w:r>
      <w:r w:rsidRPr="00D32186">
        <w:rPr>
          <w:rFonts w:ascii="Times New Roman" w:eastAsia="Times New Roman" w:hAnsi="Times New Roman" w:cs="Times New Roman"/>
          <w:color w:val="000000"/>
          <w:sz w:val="24"/>
          <w:szCs w:val="24"/>
          <w:lang w:eastAsia="pl-PL"/>
        </w:rPr>
        <w:t xml:space="preserve"> do </w:t>
      </w:r>
      <w:r w:rsidRPr="00D32186">
        <w:rPr>
          <w:rFonts w:ascii="Times New Roman" w:eastAsia="Times New Roman" w:hAnsi="Times New Roman" w:cs="Times New Roman"/>
          <w:sz w:val="24"/>
          <w:szCs w:val="24"/>
          <w:lang w:eastAsia="pl-PL"/>
        </w:rPr>
        <w:t>+</w:t>
      </w:r>
      <w:smartTag w:uri="urn:schemas-microsoft-com:office:smarttags" w:element="metricconverter">
        <w:smartTagPr>
          <w:attr w:name="ProductID" w:val="5 cm"/>
        </w:smartTagPr>
        <w:r w:rsidRPr="00D32186">
          <w:rPr>
            <w:rFonts w:ascii="Times New Roman" w:eastAsia="Times New Roman" w:hAnsi="Times New Roman" w:cs="Times New Roman"/>
            <w:sz w:val="24"/>
            <w:szCs w:val="24"/>
            <w:lang w:eastAsia="pl-PL"/>
          </w:rPr>
          <w:t>5 cm</w:t>
        </w:r>
      </w:smartTag>
      <w:r w:rsidRPr="00D32186">
        <w:rPr>
          <w:rFonts w:ascii="Times New Roman" w:eastAsia="Times New Roman" w:hAnsi="Times New Roman" w:cs="Times New Roman"/>
          <w:sz w:val="24"/>
          <w:szCs w:val="24"/>
          <w:lang w:eastAsia="pl-PL"/>
        </w:rPr>
        <w:t>, przy czym szerokość warstwy wiążącej powinna być odpowiednio szersza, tak aby stanowiła odsadzkę dla warstwy ścieralnej. W przypadku wyprofilowanej ukośnej krawędzi szerokość należy mierzyć w środku linii skosu.</w:t>
      </w:r>
    </w:p>
    <w:p w:rsidR="00D32186" w:rsidRPr="00D32186" w:rsidRDefault="00D32186" w:rsidP="00D3218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6.5.4.7. Rzędne wysokościowe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Rzędne wysokościowe, mierzone co </w:t>
      </w:r>
      <w:smartTag w:uri="urn:schemas-microsoft-com:office:smarttags" w:element="metricconverter">
        <w:smartTagPr>
          <w:attr w:name="ProductID" w:val="10 m"/>
        </w:smartTagPr>
        <w:r w:rsidRPr="00D32186">
          <w:rPr>
            <w:rFonts w:ascii="Times New Roman" w:eastAsia="Times New Roman" w:hAnsi="Times New Roman" w:cs="Times New Roman"/>
            <w:sz w:val="24"/>
            <w:szCs w:val="24"/>
            <w:lang w:eastAsia="pl-PL"/>
          </w:rPr>
          <w:t>10 m</w:t>
        </w:r>
      </w:smartTag>
      <w:r w:rsidRPr="00D32186">
        <w:rPr>
          <w:rFonts w:ascii="Times New Roman" w:eastAsia="Times New Roman" w:hAnsi="Times New Roman" w:cs="Times New Roman"/>
          <w:sz w:val="24"/>
          <w:szCs w:val="24"/>
          <w:lang w:eastAsia="pl-PL"/>
        </w:rPr>
        <w:t xml:space="preserve"> na prostych i co </w:t>
      </w:r>
      <w:smartTag w:uri="urn:schemas-microsoft-com:office:smarttags" w:element="metricconverter">
        <w:smartTagPr>
          <w:attr w:name="ProductID" w:val="10 m"/>
        </w:smartTagPr>
        <w:r w:rsidRPr="00D32186">
          <w:rPr>
            <w:rFonts w:ascii="Times New Roman" w:eastAsia="Times New Roman" w:hAnsi="Times New Roman" w:cs="Times New Roman"/>
            <w:sz w:val="24"/>
            <w:szCs w:val="24"/>
            <w:lang w:eastAsia="pl-PL"/>
          </w:rPr>
          <w:t>10 m</w:t>
        </w:r>
      </w:smartTag>
      <w:r w:rsidRPr="00D32186">
        <w:rPr>
          <w:rFonts w:ascii="Times New Roman" w:eastAsia="Times New Roman" w:hAnsi="Times New Roman" w:cs="Times New Roman"/>
          <w:sz w:val="24"/>
          <w:szCs w:val="24"/>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D32186">
          <w:rPr>
            <w:rFonts w:ascii="Times New Roman" w:eastAsia="Times New Roman" w:hAnsi="Times New Roman" w:cs="Times New Roman"/>
            <w:sz w:val="24"/>
            <w:szCs w:val="24"/>
            <w:lang w:eastAsia="pl-PL"/>
          </w:rPr>
          <w:t>1 cm</w:t>
        </w:r>
      </w:smartTag>
      <w:r w:rsidRPr="00D32186">
        <w:rPr>
          <w:rFonts w:ascii="Times New Roman" w:eastAsia="Times New Roman" w:hAnsi="Times New Roman" w:cs="Times New Roman"/>
          <w:sz w:val="24"/>
          <w:szCs w:val="24"/>
          <w:lang w:eastAsia="pl-PL"/>
        </w:rPr>
        <w:t>, przy czym co najmniej 95% wykonanych pomiarów nie może przekraczać przedziału dopuszczalnych odchyleń.</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6.5.4.8. Ukształtowanie osi w planie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Ukształtowanie osi w planie, mierzone co </w:t>
      </w:r>
      <w:smartTag w:uri="urn:schemas-microsoft-com:office:smarttags" w:element="metricconverter">
        <w:smartTagPr>
          <w:attr w:name="ProductID" w:val="100 m"/>
        </w:smartTagPr>
        <w:r w:rsidRPr="00D32186">
          <w:rPr>
            <w:rFonts w:ascii="Times New Roman" w:eastAsia="Times New Roman" w:hAnsi="Times New Roman" w:cs="Times New Roman"/>
            <w:sz w:val="24"/>
            <w:szCs w:val="24"/>
            <w:lang w:eastAsia="pl-PL"/>
          </w:rPr>
          <w:t>100 m</w:t>
        </w:r>
      </w:smartTag>
      <w:r w:rsidRPr="00D32186">
        <w:rPr>
          <w:rFonts w:ascii="Times New Roman" w:eastAsia="Times New Roman" w:hAnsi="Times New Roman" w:cs="Times New Roman"/>
          <w:sz w:val="24"/>
          <w:szCs w:val="24"/>
          <w:lang w:eastAsia="pl-PL"/>
        </w:rPr>
        <w:t xml:space="preserve">, nie powinno różnić się od dokumentacji projektowej o więcej niż ± </w:t>
      </w:r>
      <w:smartTag w:uri="urn:schemas-microsoft-com:office:smarttags" w:element="metricconverter">
        <w:smartTagPr>
          <w:attr w:name="ProductID" w:val="5 cm"/>
        </w:smartTagPr>
        <w:r w:rsidRPr="00D32186">
          <w:rPr>
            <w:rFonts w:ascii="Times New Roman" w:eastAsia="Times New Roman" w:hAnsi="Times New Roman" w:cs="Times New Roman"/>
            <w:sz w:val="24"/>
            <w:szCs w:val="24"/>
            <w:lang w:eastAsia="pl-PL"/>
          </w:rPr>
          <w:t>5 cm</w:t>
        </w:r>
      </w:smartTag>
      <w:r w:rsidRPr="00D32186">
        <w:rPr>
          <w:rFonts w:ascii="Times New Roman" w:eastAsia="Times New Roman" w:hAnsi="Times New Roman" w:cs="Times New Roman"/>
          <w:sz w:val="24"/>
          <w:szCs w:val="24"/>
          <w:lang w:eastAsia="pl-PL"/>
        </w:rPr>
        <w:t>.</w:t>
      </w:r>
    </w:p>
    <w:p w:rsid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6.5.4.9. Ocena wizualna warstwy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Wygląd zewnętrzny warstwy, sprawdzony wizualnie, powinien być jednorodny, bez spękań, deformacji, plam i wykruszeń.</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6.5.4.10. Właściwości przeciwpoślizgowe warstwy ścieralnej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Przy ocenie właściwości przeciwpoślizgowych nawierzchni drogi klasy G i </w:t>
      </w:r>
      <w:r w:rsidRPr="00D32186">
        <w:rPr>
          <w:rFonts w:ascii="Times New Roman" w:eastAsia="Times New Roman" w:hAnsi="Times New Roman" w:cs="Times New Roman"/>
          <w:sz w:val="24"/>
          <w:szCs w:val="24"/>
          <w:lang w:eastAsia="pl-PL"/>
        </w:rPr>
        <w:pgNum/>
      </w:r>
      <w:r w:rsidRPr="00D32186">
        <w:rPr>
          <w:rFonts w:ascii="Times New Roman" w:eastAsia="Times New Roman" w:hAnsi="Times New Roman" w:cs="Times New Roman"/>
          <w:sz w:val="24"/>
          <w:szCs w:val="24"/>
          <w:lang w:eastAsia="pl-PL"/>
        </w:rPr>
        <w:t xml:space="preserve">dróg wyższych klas powinien być określony współczynnik tarcia na mokrej nawierzchni przy całkowitym poślizgu opony testowej.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Pomiar wykonuje się przy temperaturze otoczenia od 5 do </w:t>
      </w:r>
      <w:smartTag w:uri="urn:schemas-microsoft-com:office:smarttags" w:element="metricconverter">
        <w:smartTagPr>
          <w:attr w:name="ProductID" w:val="30ﾰC"/>
        </w:smartTagPr>
        <w:r w:rsidRPr="00D32186">
          <w:rPr>
            <w:rFonts w:ascii="Times New Roman" w:eastAsia="Times New Roman" w:hAnsi="Times New Roman" w:cs="Times New Roman"/>
            <w:sz w:val="24"/>
            <w:szCs w:val="24"/>
            <w:lang w:eastAsia="pl-PL"/>
          </w:rPr>
          <w:t>30°C</w:t>
        </w:r>
      </w:smartTag>
      <w:r w:rsidRPr="00D32186">
        <w:rPr>
          <w:rFonts w:ascii="Times New Roman" w:eastAsia="Times New Roman" w:hAnsi="Times New Roman" w:cs="Times New Roman"/>
          <w:sz w:val="24"/>
          <w:szCs w:val="24"/>
          <w:lang w:eastAsia="pl-PL"/>
        </w:rPr>
        <w:t xml:space="preserve">, nie rzadziej niż co </w:t>
      </w:r>
      <w:smartTag w:uri="urn:schemas-microsoft-com:office:smarttags" w:element="metricconverter">
        <w:smartTagPr>
          <w:attr w:name="ProductID" w:val="50 m"/>
        </w:smartTagPr>
        <w:r w:rsidRPr="00D32186">
          <w:rPr>
            <w:rFonts w:ascii="Times New Roman" w:eastAsia="Times New Roman" w:hAnsi="Times New Roman" w:cs="Times New Roman"/>
            <w:sz w:val="24"/>
            <w:szCs w:val="24"/>
            <w:lang w:eastAsia="pl-PL"/>
          </w:rPr>
          <w:t>50 m</w:t>
        </w:r>
      </w:smartTag>
      <w:r w:rsidRPr="00D32186">
        <w:rPr>
          <w:rFonts w:ascii="Times New Roman" w:eastAsia="Times New Roman" w:hAnsi="Times New Roman" w:cs="Times New Roman"/>
          <w:sz w:val="24"/>
          <w:szCs w:val="24"/>
          <w:lang w:eastAsia="pl-PL"/>
        </w:rPr>
        <w:t xml:space="preserve"> na nawierzchni zwilżanej wodą w ilości 0,5 l/m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a wynik pomiaru powinien być przeliczany na wartość przy 100% poślizgu opony testowej rowkowanej (</w:t>
      </w:r>
      <w:proofErr w:type="spellStart"/>
      <w:r w:rsidRPr="00D32186">
        <w:rPr>
          <w:rFonts w:ascii="Times New Roman" w:eastAsia="Times New Roman" w:hAnsi="Times New Roman" w:cs="Times New Roman"/>
          <w:sz w:val="24"/>
          <w:szCs w:val="24"/>
          <w:lang w:eastAsia="pl-PL"/>
        </w:rPr>
        <w:t>ribbed</w:t>
      </w:r>
      <w:proofErr w:type="spellEnd"/>
      <w:r w:rsidRPr="00D32186">
        <w:rPr>
          <w:rFonts w:ascii="Times New Roman" w:eastAsia="Times New Roman" w:hAnsi="Times New Roman" w:cs="Times New Roman"/>
          <w:sz w:val="24"/>
          <w:szCs w:val="24"/>
          <w:lang w:eastAsia="pl-PL"/>
        </w:rPr>
        <w:t xml:space="preserve"> </w:t>
      </w:r>
      <w:proofErr w:type="spellStart"/>
      <w:r w:rsidRPr="00D32186">
        <w:rPr>
          <w:rFonts w:ascii="Times New Roman" w:eastAsia="Times New Roman" w:hAnsi="Times New Roman" w:cs="Times New Roman"/>
          <w:sz w:val="24"/>
          <w:szCs w:val="24"/>
          <w:lang w:eastAsia="pl-PL"/>
        </w:rPr>
        <w:t>type</w:t>
      </w:r>
      <w:proofErr w:type="spellEnd"/>
      <w:r w:rsidRPr="00D32186">
        <w:rPr>
          <w:rFonts w:ascii="Times New Roman" w:eastAsia="Times New Roman" w:hAnsi="Times New Roman" w:cs="Times New Roman"/>
          <w:sz w:val="24"/>
          <w:szCs w:val="24"/>
          <w:lang w:eastAsia="pl-PL"/>
        </w:rPr>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6.5.4.11 Jasność nawierzchni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Za jasną uważa się taką nawierzchnię, dla której oznaczona wartość współczynnika luminancji na etapie: przeprowadzania procedury badania typu (wartość towarzysząca </w:t>
      </w:r>
      <w:r w:rsidRPr="00D32186">
        <w:rPr>
          <w:rFonts w:ascii="Times New Roman" w:eastAsia="Times New Roman" w:hAnsi="Times New Roman" w:cs="Times New Roman"/>
          <w:sz w:val="24"/>
          <w:szCs w:val="24"/>
          <w:lang w:eastAsia="pl-PL"/>
        </w:rPr>
        <w:lastRenderedPageBreak/>
        <w:t>badaniu typu) i zatwierdzania badania typu przez Zamawiającego, wynosi co najmniej 70 mcd/(m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∙lux) – dotyczy zastosowań na powierzchniach określonych w niniejszym punkcie.</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współczynnika luminancji należy wykonać wg załącznika 4 z WT-2 2014 -część 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 xml:space="preserve">6.5.5. </w:t>
      </w:r>
      <w:r w:rsidRPr="00D32186">
        <w:rPr>
          <w:rFonts w:ascii="Times New Roman" w:eastAsia="Times New Roman" w:hAnsi="Times New Roman" w:cs="Times New Roman"/>
          <w:sz w:val="24"/>
          <w:szCs w:val="20"/>
          <w:lang w:eastAsia="pl-PL"/>
        </w:rPr>
        <w:t>Badania kontrolne dodatkowe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wypadku uznania, że jeden z wyników badań kontrolnych nie jest reprezentatywny dla ocenianego odcinka budowy, Wykonawca ma prawo żądać przeprowadzenia badań kontrolnych dodatkowych.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odbioru uwzględniane są wyniki badań kontrolnych i badań kontrolnych dodatkowych do wyznaczonych odcinków częściowych.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Koszty badań kontrolnych dodatkowych zażądanych przez Wykonawcę ponosi Wykonawca.</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 xml:space="preserve">6.5.6. </w:t>
      </w:r>
      <w:r w:rsidRPr="00D32186">
        <w:rPr>
          <w:rFonts w:ascii="Times New Roman" w:eastAsia="Times New Roman" w:hAnsi="Times New Roman" w:cs="Times New Roman"/>
          <w:sz w:val="24"/>
          <w:szCs w:val="20"/>
          <w:lang w:eastAsia="pl-PL"/>
        </w:rPr>
        <w:t>Badania arbitrażowe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arbitrażowe są powtórzeniem badań kontrolnych, co do których istnieją uzasadnione wątpliwości ze strony Inżyniera lub Wykonawcy (np. na podstawie własnych badań).</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arbitrażowe wykonuje na wniosek strony kontraktu niezależne laboratorium, które nie wykonywało badań kontrolnych.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Koszty badań arbitrażowych wraz ze wszystkimi kosztami ubocznymi ponosi strona, na której niekorzyść przemawia wynik badania.</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4" w:name="_Toc462133772"/>
      <w:r w:rsidRPr="00D32186">
        <w:rPr>
          <w:rFonts w:ascii="Times New Roman" w:eastAsia="Times New Roman" w:hAnsi="Times New Roman" w:cs="Times New Roman"/>
          <w:b/>
          <w:caps/>
          <w:kern w:val="28"/>
          <w:sz w:val="24"/>
          <w:szCs w:val="20"/>
          <w:lang w:eastAsia="pl-PL"/>
        </w:rPr>
        <w:t>7. Obmiar robót</w:t>
      </w:r>
      <w:bookmarkEnd w:id="14"/>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7.1. Ogólne zasady obmiaru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obmiaru robót podano w OST  D-M-00.00.00 „Wymagania ogólne” [1] pkt 7.</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7.2. Jednostka obmiarowa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Jednostką obmiarową jest 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 xml:space="preserve"> (metr kwadratowy) wykonanej warstwy ścieralnej z betonu asfaltowego (AC).</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5" w:name="_Toc462133773"/>
      <w:r w:rsidRPr="00D32186">
        <w:rPr>
          <w:rFonts w:ascii="Times New Roman" w:eastAsia="Times New Roman" w:hAnsi="Times New Roman" w:cs="Times New Roman"/>
          <w:b/>
          <w:caps/>
          <w:kern w:val="28"/>
          <w:sz w:val="24"/>
          <w:szCs w:val="20"/>
          <w:lang w:eastAsia="pl-PL"/>
        </w:rPr>
        <w:t>8. Odbiór robót</w:t>
      </w:r>
      <w:bookmarkEnd w:id="15"/>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odbioru robót podano w OST  D-M-00.00.00 „Wymagania ogólne” [1] pkt 8.</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 dały wyniki pozytywne.</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6" w:name="_Toc462133774"/>
      <w:r w:rsidRPr="00D32186">
        <w:rPr>
          <w:rFonts w:ascii="Times New Roman" w:eastAsia="Times New Roman" w:hAnsi="Times New Roman" w:cs="Times New Roman"/>
          <w:b/>
          <w:caps/>
          <w:kern w:val="28"/>
          <w:sz w:val="24"/>
          <w:szCs w:val="20"/>
          <w:lang w:eastAsia="pl-PL"/>
        </w:rPr>
        <w:t>9. Podstawa płatności</w:t>
      </w:r>
      <w:bookmarkEnd w:id="16"/>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9.1. Ogólne ustalenia dotyczące podstawy płatności</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ustalenia dotyczące podstawy płatności podano w OST D-M-00.00.00 „Wymagania ogólne” [1] pkt 9.</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lastRenderedPageBreak/>
        <w:t>9.2. Cena jednostki obmiarowej</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Cena wykonania </w:t>
      </w:r>
      <w:smartTag w:uri="urn:schemas-microsoft-com:office:smarttags" w:element="metricconverter">
        <w:smartTagPr>
          <w:attr w:name="ProductID" w:val="1 m2"/>
        </w:smartTagPr>
        <w:r w:rsidRPr="00D32186">
          <w:rPr>
            <w:rFonts w:ascii="Times New Roman" w:eastAsia="Times New Roman" w:hAnsi="Times New Roman" w:cs="Times New Roman"/>
            <w:sz w:val="24"/>
            <w:szCs w:val="20"/>
            <w:lang w:eastAsia="pl-PL"/>
          </w:rPr>
          <w:t>1 m</w:t>
        </w:r>
        <w:r w:rsidRPr="00D32186">
          <w:rPr>
            <w:rFonts w:ascii="Times New Roman" w:eastAsia="Times New Roman" w:hAnsi="Times New Roman" w:cs="Times New Roman"/>
            <w:sz w:val="24"/>
            <w:szCs w:val="20"/>
            <w:vertAlign w:val="superscript"/>
            <w:lang w:eastAsia="pl-PL"/>
          </w:rPr>
          <w:t>2</w:t>
        </w:r>
      </w:smartTag>
      <w:r w:rsidRPr="00D32186">
        <w:rPr>
          <w:rFonts w:ascii="Times New Roman" w:eastAsia="Times New Roman" w:hAnsi="Times New Roman" w:cs="Times New Roman"/>
          <w:sz w:val="24"/>
          <w:szCs w:val="20"/>
          <w:lang w:eastAsia="pl-PL"/>
        </w:rPr>
        <w:t xml:space="preserve"> warstwy ścieralnej z betonu asfaltowego (AC) obejmuje:</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prace pomiarowe i roboty przygotowawcze, </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oznakowanie robót,</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oczyszczenie i skropienie podłoża,</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dostarczenie materiałów i sprzętu,</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opracowanie recepty laboratoryjnej,</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wykonanie próby technologicznej i odcinka próbnego,</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wyprodukowanie mieszanki betonu asfaltowego i jej transport na miejsce wbudowania,</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posmarowanie lepiszczem lub pokrycie taśmą asfaltową krawędzi urządzeń obcych i krawężników,</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rozłożenie i zagęszczenie mieszanki betonu asfaltowego,</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obcięcie krawędzi i posmarowanie lepiszczem,</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przeprowadzenie pomiarów i badań  wymaganych w specyfikacji technicznej,</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odwiezienie sprzętu.</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9.3. Sposób rozliczenia robót tymczasowych i prac towarzyszących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Cena wykonania robót określonych niniejszą OST obejmuje:</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roboty tymczasowe, które są potrzebne do wykonania robót podstawowych, ale nie są przekazywane Zamawiającemu i są usuwane po wykonaniu robót podstawowych,</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7" w:name="_Toc462133775"/>
      <w:r w:rsidRPr="00D32186">
        <w:rPr>
          <w:rFonts w:ascii="Times New Roman" w:eastAsia="Times New Roman" w:hAnsi="Times New Roman" w:cs="Times New Roman"/>
          <w:b/>
          <w:caps/>
          <w:kern w:val="28"/>
          <w:sz w:val="24"/>
          <w:szCs w:val="20"/>
          <w:lang w:eastAsia="pl-PL"/>
        </w:rPr>
        <w:t>10. Przepisy związane</w:t>
      </w:r>
      <w:bookmarkEnd w:id="17"/>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D32186" w:rsidRPr="00D32186" w:rsidTr="006B2F94">
        <w:tc>
          <w:tcPr>
            <w:tcW w:w="67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170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 D-M-00.00.00</w:t>
            </w:r>
          </w:p>
        </w:tc>
        <w:tc>
          <w:tcPr>
            <w:tcW w:w="649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ogólne</w:t>
            </w:r>
          </w:p>
        </w:tc>
      </w:tr>
      <w:tr w:rsidR="00D32186" w:rsidRPr="00D32186" w:rsidTr="006B2F94">
        <w:tc>
          <w:tcPr>
            <w:tcW w:w="67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170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D-04.03.01a</w:t>
            </w:r>
          </w:p>
        </w:tc>
        <w:tc>
          <w:tcPr>
            <w:tcW w:w="649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Połączenie </w:t>
            </w:r>
            <w:proofErr w:type="spellStart"/>
            <w:r w:rsidRPr="00D32186">
              <w:rPr>
                <w:rFonts w:ascii="Times New Roman" w:eastAsia="Times New Roman" w:hAnsi="Times New Roman" w:cs="Times New Roman"/>
                <w:sz w:val="24"/>
                <w:szCs w:val="20"/>
                <w:lang w:eastAsia="pl-PL"/>
              </w:rPr>
              <w:t>międzywarstwowe</w:t>
            </w:r>
            <w:proofErr w:type="spellEnd"/>
            <w:r w:rsidRPr="00D32186">
              <w:rPr>
                <w:rFonts w:ascii="Times New Roman" w:eastAsia="Times New Roman" w:hAnsi="Times New Roman" w:cs="Times New Roman"/>
                <w:sz w:val="24"/>
                <w:szCs w:val="20"/>
                <w:lang w:eastAsia="pl-PL"/>
              </w:rPr>
              <w:t xml:space="preserve"> nawierzchni drogowej emulsją asfaltową</w:t>
            </w:r>
          </w:p>
        </w:tc>
      </w:tr>
    </w:tbl>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10.2. Normy</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(Zestawienie zawiera dodatkowo normy PN-EN związane z badaniami materiałów występujących w niniejszej OST)</w:t>
      </w: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196-2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Metody badania cementu – Część 2: Analiza chemiczna cementu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459-2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Wapno budowlane – Część 2: Metody badań</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932-3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podstawowych właściwości kruszyw – Procedura i terminologia uproszczonego opisu petrograficznego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1: Oznaczanie składu ziarnowego – Metoda przesiewania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3: Oznaczanie kształtu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za pomocą wskaźnika płaskości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4: Oznaczanie kształtu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 Wskaźnik kształtu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Oznaczanie procentowej zawartości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o powierzchniach powstałych w wyniku </w:t>
            </w:r>
            <w:proofErr w:type="spellStart"/>
            <w:r w:rsidRPr="00D32186">
              <w:rPr>
                <w:rFonts w:ascii="Times New Roman" w:eastAsia="Times New Roman" w:hAnsi="Times New Roman" w:cs="Times New Roman"/>
                <w:sz w:val="24"/>
                <w:szCs w:val="20"/>
                <w:lang w:eastAsia="pl-PL"/>
              </w:rPr>
              <w:t>przekruszenia</w:t>
            </w:r>
            <w:proofErr w:type="spellEnd"/>
            <w:r w:rsidRPr="00D32186">
              <w:rPr>
                <w:rFonts w:ascii="Times New Roman" w:eastAsia="Times New Roman" w:hAnsi="Times New Roman" w:cs="Times New Roman"/>
                <w:sz w:val="24"/>
                <w:szCs w:val="20"/>
                <w:lang w:eastAsia="pl-PL"/>
              </w:rPr>
              <w:t xml:space="preserve"> lub łamania kruszyw grubych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6: Ocena właściwości powierzchni – Wskaźnik przepływu </w:t>
            </w:r>
            <w:r w:rsidRPr="00D32186">
              <w:rPr>
                <w:rFonts w:ascii="Times New Roman" w:eastAsia="Times New Roman" w:hAnsi="Times New Roman" w:cs="Times New Roman"/>
                <w:sz w:val="24"/>
                <w:szCs w:val="20"/>
                <w:lang w:eastAsia="pl-PL"/>
              </w:rPr>
              <w:lastRenderedPageBreak/>
              <w:t>kruszyw</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11.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9: Ocena zawartości drobnych cząstek – Badania błękitem metylenowym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933-10</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10: Ocena zawartości drobnych cząstek – Uziarnienie wypełniaczy (przesiewanie w strumieniu powietrza)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2: Metody oznaczania odporności na rozdrabnianie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4: Oznaczanie pustych przestrzeni suchego, zagęszczonego wypełniacza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5: Oznaczanie zawartości wody przez suszenie w suszarce z wentylacją</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mechanicznych i fizycznych właściwości kruszyw – Część 6: Oznaczanie gęstości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i nasiąkliwości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7: Oznaczanie gęstości wypełniacza – Metoda piknometryczna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mechanicznych i fizycznych właściwości kruszyw – Część 8: Oznaczanie </w:t>
            </w:r>
            <w:proofErr w:type="spellStart"/>
            <w:r w:rsidRPr="00D32186">
              <w:rPr>
                <w:rFonts w:ascii="Times New Roman" w:eastAsia="Times New Roman" w:hAnsi="Times New Roman" w:cs="Times New Roman"/>
                <w:sz w:val="24"/>
                <w:szCs w:val="20"/>
                <w:lang w:eastAsia="pl-PL"/>
              </w:rPr>
              <w:t>polerowalności</w:t>
            </w:r>
            <w:proofErr w:type="spellEnd"/>
            <w:r w:rsidRPr="00D32186">
              <w:rPr>
                <w:rFonts w:ascii="Times New Roman" w:eastAsia="Times New Roman" w:hAnsi="Times New Roman" w:cs="Times New Roman"/>
                <w:sz w:val="24"/>
                <w:szCs w:val="20"/>
                <w:lang w:eastAsia="pl-PL"/>
              </w:rPr>
              <w:t xml:space="preserve"> kamienia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1367-3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właściwości cieplnych i odporności kruszyw na działanie czynników atmosferycznych – Część 3: Badanie bazaltowej zgorzeli słonecznej metodą gotowania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1367-6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właściwości cieplnych i odporności kruszyw na działanie czynników atmosferycznych - Część 6: Mrozoodporność w obecności soli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penetracji igłą</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temperatury mięknienia – Metoda Pierścień i Kula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1744-1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chemicznych właściwości kruszyw – Analiza chemiczna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Wymagania dla asfaltów drogowych</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rozpuszczalności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produkty asfaltowe – Oznaczanie temperatury łamliwości </w:t>
            </w:r>
            <w:proofErr w:type="spellStart"/>
            <w:r w:rsidRPr="00D32186">
              <w:rPr>
                <w:rFonts w:ascii="Times New Roman" w:eastAsia="Times New Roman" w:hAnsi="Times New Roman" w:cs="Times New Roman"/>
                <w:sz w:val="24"/>
                <w:szCs w:val="20"/>
                <w:lang w:eastAsia="pl-PL"/>
              </w:rPr>
              <w:t>Fraassa</w:t>
            </w:r>
            <w:proofErr w:type="spellEnd"/>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lepkości kinematycznej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lepkości dynamicznej metodą próżniowej kapilary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12606-1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zawartości parafiny – Część 1: Metoda destylacji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odporności na starzenie pod wpływem ciepła i powietrza – Część 1: Metoda RTFOT</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31.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1: Zawartość lepiszcza rozpuszczalnego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 Oznaczanie składu ziarnowego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5: Oznaczanie gęstości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6: Oznaczanie gęstości objętościowej próbek mieszanki mineralno-asfaltowej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8: Oznaczanie zawartości wolnej przestrzeni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badania mieszanek mineralno-asfaltowych na gorąco – Część 11: Oznaczanie powinowactwa pomiędzy kruszywem i asfaltem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badania mieszanek mineralno-asfaltowych na gorąco – Część 12: Określanie wrażliwości próbek asfaltowych na wodę</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13: Pomiar temperatury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24: Odporność na zmęczenie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26: Sztywność</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27: Pobieranie próbek</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36: Oznaczanie grubości nawierzchni asfaltowych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39: Oznaczanie zawartości lepiszcza metodą spalania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Mieszanki mineralno-asfaltowe - Metody badań mieszanek mineralno-asfaltowych na gorąco - Część 41: Odporność </w:t>
            </w:r>
            <w:r w:rsidRPr="00D32186">
              <w:rPr>
                <w:rFonts w:ascii="Times New Roman" w:eastAsia="Times New Roman" w:hAnsi="Times New Roman" w:cs="Times New Roman"/>
                <w:sz w:val="24"/>
                <w:szCs w:val="20"/>
                <w:lang w:eastAsia="pl-PL"/>
              </w:rPr>
              <w:lastRenderedPageBreak/>
              <w:t>na płyny zapobiegające oblodzeniu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47.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43: Odporność na paliwo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12846-1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czasu wypływu lepkościomierzem wypływowym - Część 1: Emulsje asfaltowe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do mieszanek bitumicznych i powierzchniowych utrwaleń stosowanych na drogach, lotniskach i innych powierzchniach przeznaczonych do ruchu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1: Beton asfaltowy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4: Mieszanka HRA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13108-20</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20: Badanie typu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13108-21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Mieszanki mineralno-asfaltowe - Wymagania - Część 21: Zakładowa kontrola produkcji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13179-1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kruszyw wypełniających stosowanych do mieszanek bitumicznych – Część 1: Badanie metodą pierścienia delta i kuli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13179-2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kruszyw wypełniających stosowanych do mieszanek bitumicznych – Część 2: Liczba bitumiczna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nawrotu sprężystego asfaltów modyfikowanych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Oznaczanie stabilności podczas magazynowania asfaltów modyfikowanych </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właściwości mechanicznych lepiszczy asfaltowych metodą rozciągania</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kohezji lepiszczy asfaltowych metodą testu wahadłowego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Oznaczanie siły rozciągania asfaltów modyfikowanych – Metoda z </w:t>
            </w:r>
            <w:proofErr w:type="spellStart"/>
            <w:r w:rsidRPr="00D32186">
              <w:rPr>
                <w:rFonts w:ascii="Times New Roman" w:eastAsia="Times New Roman" w:hAnsi="Times New Roman" w:cs="Times New Roman"/>
                <w:sz w:val="24"/>
                <w:szCs w:val="20"/>
                <w:lang w:eastAsia="pl-PL"/>
              </w:rPr>
              <w:t>duktylometrem</w:t>
            </w:r>
            <w:proofErr w:type="spellEnd"/>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13703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energii odkształcenia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13808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Zasady specyfikacji kationowych emulsji asfaltowych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62a.</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13808:2013-10/Ap1:2014-07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63.</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13924-2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Asfalty i lepiszcza asfaltowe - Zasady klasyfikacji asfaltów drogowych specjalnych - Część 2: Asfalty drogowe wielorodzajowe </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63a</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PN-EN 13924-2:</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2014-04/Ap1:</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 xml:space="preserve">2014-07 </w:t>
            </w:r>
            <w:proofErr w:type="spellStart"/>
            <w:r w:rsidRPr="00D32186">
              <w:rPr>
                <w:rFonts w:ascii="Times New Roman" w:eastAsia="Times New Roman" w:hAnsi="Times New Roman" w:cs="Times New Roman"/>
                <w:sz w:val="24"/>
                <w:szCs w:val="24"/>
                <w:lang w:val="en-US" w:eastAsia="pl-PL"/>
              </w:rPr>
              <w:t>i</w:t>
            </w:r>
            <w:proofErr w:type="spellEnd"/>
            <w:r w:rsidRPr="00D32186">
              <w:rPr>
                <w:rFonts w:ascii="Times New Roman" w:eastAsia="Times New Roman" w:hAnsi="Times New Roman" w:cs="Times New Roman"/>
                <w:sz w:val="24"/>
                <w:szCs w:val="24"/>
                <w:lang w:val="en-US" w:eastAsia="pl-PL"/>
              </w:rPr>
              <w:t xml:space="preserve"> PN-EN 13924-2:2014-04/Ap2:2015-09E</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Asfalty i lepiszcza asfaltowe - Zasady klasyfikacji asfaltów drogowych specjalnych - Część 2: Asfalty drogowe wielorodzajowe.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64.</w:t>
            </w:r>
          </w:p>
        </w:tc>
        <w:tc>
          <w:tcPr>
            <w:tcW w:w="2280" w:type="dxa"/>
          </w:tcPr>
          <w:p w:rsidR="00D32186" w:rsidRPr="00D32186" w:rsidRDefault="00D32186" w:rsidP="00D32186">
            <w:pPr>
              <w:tabs>
                <w:tab w:val="right" w:pos="206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14023</w:t>
            </w:r>
            <w:r w:rsidRPr="00D32186">
              <w:rPr>
                <w:rFonts w:ascii="Times New Roman" w:eastAsia="Times New Roman" w:hAnsi="Times New Roman" w:cs="Times New Roman"/>
                <w:sz w:val="24"/>
                <w:szCs w:val="20"/>
                <w:lang w:eastAsia="pl-PL"/>
              </w:rPr>
              <w:tab/>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Zasady specyfikacji </w:t>
            </w:r>
            <w:r w:rsidRPr="00D32186">
              <w:rPr>
                <w:rFonts w:ascii="Times New Roman" w:eastAsia="Times New Roman" w:hAnsi="Times New Roman" w:cs="Times New Roman"/>
                <w:sz w:val="24"/>
                <w:szCs w:val="20"/>
                <w:lang w:eastAsia="pl-PL"/>
              </w:rPr>
              <w:lastRenderedPageBreak/>
              <w:t>asfaltów modyfikowanych polimerami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64a.</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14023:2011/Ap1:</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2014-04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Asfalty i lepiszcza asfaltowe – Zasady klasyfikacji asfaltów modyfikowanych polimerami.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Wypełniacze szczelin i zalewy drogowe – Część 1: Wymagania wobec zalew drogowych na gorąco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Wypełniacze szczelin i zalewy drogowe – Część 2: Wymagania wobec zalew drogowych na zimno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22592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Przetwory naftowe – Oznaczanie temperatury zapłonu i palenia – Pomiar metodą otwartego tygla Clevelanda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ISO 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Oznaczanie temperatury zapłonu i palenia – Metoda otwartego tygla Clevelanda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2: Metoda badania dla określenia penetracji stożka w temperaturze 25 C</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3: Metoda badania określająca penetrację i odprężenie sprężyste (odbojność)</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5: Metody badań do oznaczania odporności na spływanie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6: Metoda przygotowania próbek do badania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13: Metoda badania służąca do określenia wydłużenia nieciągłego (próba przyczepności)</w:t>
            </w:r>
          </w:p>
        </w:tc>
      </w:tr>
      <w:tr w:rsidR="00D32186" w:rsidRPr="00D32186" w:rsidTr="006B2F94">
        <w:trPr>
          <w:trHeight w:val="555"/>
        </w:trPr>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DIN 52123</w:t>
            </w:r>
          </w:p>
        </w:tc>
        <w:tc>
          <w:tcPr>
            <w:tcW w:w="5909" w:type="dxa"/>
          </w:tcPr>
          <w:p w:rsidR="00D32186" w:rsidRPr="00D32186" w:rsidRDefault="00D32186" w:rsidP="00D3218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Prüfung</w:t>
            </w:r>
            <w:proofErr w:type="spellEnd"/>
            <w:r w:rsidRPr="00D32186">
              <w:rPr>
                <w:rFonts w:ascii="Times New Roman" w:eastAsia="Times New Roman" w:hAnsi="Times New Roman" w:cs="Times New Roman"/>
                <w:sz w:val="24"/>
                <w:szCs w:val="20"/>
                <w:lang w:eastAsia="pl-PL"/>
              </w:rPr>
              <w:t xml:space="preserve"> von Bitumen- </w:t>
            </w:r>
            <w:proofErr w:type="spellStart"/>
            <w:r w:rsidRPr="00D32186">
              <w:rPr>
                <w:rFonts w:ascii="Times New Roman" w:eastAsia="Times New Roman" w:hAnsi="Times New Roman" w:cs="Times New Roman"/>
                <w:sz w:val="24"/>
                <w:szCs w:val="20"/>
                <w:lang w:eastAsia="pl-PL"/>
              </w:rPr>
              <w:t>und</w:t>
            </w:r>
            <w:proofErr w:type="spellEnd"/>
            <w:r w:rsidRPr="00D32186">
              <w:rPr>
                <w:rFonts w:ascii="Times New Roman" w:eastAsia="Times New Roman" w:hAnsi="Times New Roman" w:cs="Times New Roman"/>
                <w:sz w:val="24"/>
                <w:szCs w:val="20"/>
                <w:lang w:eastAsia="pl-PL"/>
              </w:rPr>
              <w:t xml:space="preserve"> </w:t>
            </w:r>
            <w:proofErr w:type="spellStart"/>
            <w:r w:rsidRPr="00D32186">
              <w:rPr>
                <w:rFonts w:ascii="Times New Roman" w:eastAsia="Times New Roman" w:hAnsi="Times New Roman" w:cs="Times New Roman"/>
                <w:sz w:val="24"/>
                <w:szCs w:val="20"/>
                <w:lang w:eastAsia="pl-PL"/>
              </w:rPr>
              <w:t>Polymerbitumenbahnen</w:t>
            </w:r>
            <w:proofErr w:type="spellEnd"/>
            <w:r w:rsidRPr="00D32186">
              <w:rPr>
                <w:rFonts w:ascii="Times New Roman" w:eastAsia="Times New Roman" w:hAnsi="Times New Roman" w:cs="Times New Roman"/>
                <w:sz w:val="24"/>
                <w:szCs w:val="20"/>
                <w:lang w:eastAsia="pl-PL"/>
              </w:rPr>
              <w:t xml:space="preserve"> (Badanie taśm bitumicznych i polimerowo-bitumicznych)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1425</w:t>
            </w:r>
          </w:p>
        </w:tc>
        <w:tc>
          <w:tcPr>
            <w:tcW w:w="5909" w:type="dxa"/>
          </w:tcPr>
          <w:p w:rsidR="00D32186" w:rsidRPr="00D32186" w:rsidRDefault="00D32186" w:rsidP="00D3218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Ocena organoleptyczna</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Asfalty i lepiszcza asfaltowe -- Oznaczanie zawartości wody w emulsjach asfaltowych -- Metoda destylacji azeotropowej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77. </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13074-1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13074-2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bl>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10.3. Wymagania techniczne i katalogi</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Cs w:val="20"/>
          <w:lang w:eastAsia="pl-PL"/>
        </w:rPr>
      </w:pPr>
      <w:r w:rsidRPr="00D32186">
        <w:rPr>
          <w:rFonts w:ascii="Times New Roman" w:eastAsia="Times New Roman" w:hAnsi="Times New Roman" w:cs="Times New Roman"/>
          <w:szCs w:val="20"/>
          <w:lang w:eastAsia="pl-PL"/>
        </w:rPr>
        <w:t>Katalog typowych konstrukcji nawierzchni podatnych i półsztywnych. Załącznik do Zarządzenia nr 31 Generalnego Dyrektora Dróg Krajowych i Autostrad z dnia 16 czerwca 2014 r.</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Cs w:val="20"/>
          <w:lang w:eastAsia="pl-PL"/>
        </w:rPr>
      </w:pPr>
      <w:r w:rsidRPr="00D32186">
        <w:rPr>
          <w:rFonts w:ascii="Times New Roman" w:eastAsia="Times New Roman" w:hAnsi="Times New Roman" w:cs="Times New Roman"/>
          <w:b/>
          <w:szCs w:val="20"/>
          <w:lang w:eastAsia="pl-PL"/>
        </w:rPr>
        <w:t>10.4. Inne dokumenty</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Cs w:val="20"/>
          <w:lang w:eastAsia="pl-PL"/>
        </w:rPr>
        <w:t>Rozporządzenie</w:t>
      </w:r>
      <w:r w:rsidRPr="00D32186">
        <w:rPr>
          <w:rFonts w:ascii="Times New Roman" w:eastAsia="Times New Roman" w:hAnsi="Times New Roman" w:cs="Times New Roman"/>
          <w:sz w:val="24"/>
          <w:szCs w:val="20"/>
          <w:lang w:eastAsia="pl-PL"/>
        </w:rPr>
        <w:t xml:space="preserve"> Ministra Transportu i Gospodarki Morskiej z dnia 2 marca 1999 r. w sprawie warunków technicznych, jakim powinny odpowiadać drogi publiczne i ich usytuowanie (jednolity tekst Dz.U. z 2016, poz. 124)</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Cs w:val="20"/>
          <w:lang w:eastAsia="pl-PL"/>
        </w:rPr>
        <w:t>Ustawa</w:t>
      </w:r>
      <w:r w:rsidRPr="00D32186">
        <w:rPr>
          <w:rFonts w:ascii="Times New Roman" w:eastAsia="Times New Roman" w:hAnsi="Times New Roman" w:cs="Times New Roman"/>
          <w:sz w:val="24"/>
          <w:szCs w:val="20"/>
          <w:lang w:eastAsia="pl-PL"/>
        </w:rPr>
        <w:t xml:space="preserve"> z dnia 19 sierpnia 2011 r. o przewozie drogowym towarów niebezpiecznych (Dz.U. nr 227, poz. 1367 z </w:t>
      </w:r>
      <w:proofErr w:type="spellStart"/>
      <w:r w:rsidRPr="00D32186">
        <w:rPr>
          <w:rFonts w:ascii="Times New Roman" w:eastAsia="Times New Roman" w:hAnsi="Times New Roman" w:cs="Times New Roman"/>
          <w:sz w:val="24"/>
          <w:szCs w:val="20"/>
          <w:lang w:eastAsia="pl-PL"/>
        </w:rPr>
        <w:t>późn</w:t>
      </w:r>
      <w:proofErr w:type="spellEnd"/>
      <w:r w:rsidRPr="00D32186">
        <w:rPr>
          <w:rFonts w:ascii="Times New Roman" w:eastAsia="Times New Roman" w:hAnsi="Times New Roman" w:cs="Times New Roman"/>
          <w:sz w:val="24"/>
          <w:szCs w:val="20"/>
          <w:lang w:eastAsia="pl-PL"/>
        </w:rPr>
        <w:t>. zm.)</w:t>
      </w:r>
    </w:p>
    <w:p w:rsidR="001D40FD" w:rsidRDefault="001D40FD" w:rsidP="0087294D"/>
    <w:sectPr w:rsidR="001D40FD" w:rsidSect="001779A1">
      <w:footerReference w:type="default" r:id="rId13"/>
      <w:pgSz w:w="11906" w:h="16838"/>
      <w:pgMar w:top="1417" w:right="1417" w:bottom="1417" w:left="1417" w:header="708" w:footer="0" w:gutter="0"/>
      <w:pgNumType w:start="1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D51" w:rsidRDefault="00FC5D51" w:rsidP="006D3F00">
      <w:pPr>
        <w:spacing w:after="0" w:line="240" w:lineRule="auto"/>
      </w:pPr>
      <w:r>
        <w:separator/>
      </w:r>
    </w:p>
  </w:endnote>
  <w:endnote w:type="continuationSeparator" w:id="0">
    <w:p w:rsidR="00FC5D51" w:rsidRDefault="00FC5D51" w:rsidP="006D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351511"/>
      <w:docPartObj>
        <w:docPartGallery w:val="Page Numbers (Bottom of Page)"/>
        <w:docPartUnique/>
      </w:docPartObj>
    </w:sdtPr>
    <w:sdtEndPr>
      <w:rPr>
        <w:noProof/>
      </w:rPr>
    </w:sdtEndPr>
    <w:sdtContent>
      <w:p w:rsidR="001779A1" w:rsidRDefault="001779A1">
        <w:pPr>
          <w:pStyle w:val="Stopka"/>
          <w:jc w:val="center"/>
        </w:pPr>
        <w:r>
          <w:fldChar w:fldCharType="begin"/>
        </w:r>
        <w:r>
          <w:instrText xml:space="preserve"> PAGE   \* MERGEFORMAT </w:instrText>
        </w:r>
        <w:r>
          <w:fldChar w:fldCharType="separate"/>
        </w:r>
        <w:r>
          <w:rPr>
            <w:noProof/>
          </w:rPr>
          <w:t>131</w:t>
        </w:r>
        <w:r>
          <w:rPr>
            <w:noProof/>
          </w:rPr>
          <w:fldChar w:fldCharType="end"/>
        </w:r>
      </w:p>
    </w:sdtContent>
  </w:sdt>
  <w:p w:rsidR="006D3F00" w:rsidRDefault="006D3F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D51" w:rsidRDefault="00FC5D51" w:rsidP="006D3F00">
      <w:pPr>
        <w:spacing w:after="0" w:line="240" w:lineRule="auto"/>
      </w:pPr>
      <w:r>
        <w:separator/>
      </w:r>
    </w:p>
  </w:footnote>
  <w:footnote w:type="continuationSeparator" w:id="0">
    <w:p w:rsidR="00FC5D51" w:rsidRDefault="00FC5D51" w:rsidP="006D3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7C807F2"/>
    <w:multiLevelType w:val="hybridMultilevel"/>
    <w:tmpl w:val="F8A8D1E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08F3924"/>
    <w:multiLevelType w:val="hybridMultilevel"/>
    <w:tmpl w:val="AAD0817C"/>
    <w:lvl w:ilvl="0" w:tplc="AD2033B2">
      <w:start w:val="1"/>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CE48B7"/>
    <w:multiLevelType w:val="hybridMultilevel"/>
    <w:tmpl w:val="A25E8BE8"/>
    <w:lvl w:ilvl="0" w:tplc="F2E85CEE">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45C1C15"/>
    <w:multiLevelType w:val="hybridMultilevel"/>
    <w:tmpl w:val="A91E59D4"/>
    <w:lvl w:ilvl="0" w:tplc="172E7DC6">
      <w:start w:val="69"/>
      <w:numFmt w:val="decimal"/>
      <w:lvlText w:val="%1. "/>
      <w:lvlJc w:val="left"/>
      <w:pPr>
        <w:ind w:left="107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nsid w:val="2477123C"/>
    <w:multiLevelType w:val="hybridMultilevel"/>
    <w:tmpl w:val="6DF48684"/>
    <w:lvl w:ilvl="0" w:tplc="54F47838">
      <w:start w:val="6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F5D2CF5"/>
    <w:multiLevelType w:val="hybridMultilevel"/>
    <w:tmpl w:val="F5A2DEA0"/>
    <w:lvl w:ilvl="0" w:tplc="349ED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BE91727"/>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DDF0007"/>
    <w:multiLevelType w:val="hybridMultilevel"/>
    <w:tmpl w:val="7BA4E588"/>
    <w:lvl w:ilvl="0" w:tplc="C700C54C">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61E01611"/>
    <w:multiLevelType w:val="hybridMultilevel"/>
    <w:tmpl w:val="A36A9EBA"/>
    <w:lvl w:ilvl="0" w:tplc="1F28BAF4">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556406"/>
    <w:multiLevelType w:val="hybridMultilevel"/>
    <w:tmpl w:val="8FDEDE1C"/>
    <w:lvl w:ilvl="0" w:tplc="D9DE9806">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73985FC1"/>
    <w:multiLevelType w:val="hybridMultilevel"/>
    <w:tmpl w:val="5C243C1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4"/>
  </w:num>
  <w:num w:numId="3">
    <w:abstractNumId w:val="28"/>
  </w:num>
  <w:num w:numId="4">
    <w:abstractNumId w:val="8"/>
  </w:num>
  <w:num w:numId="5">
    <w:abstractNumId w:val="31"/>
  </w:num>
  <w:num w:numId="6">
    <w:abstractNumId w:val="27"/>
  </w:num>
  <w:num w:numId="7">
    <w:abstractNumId w:val="17"/>
  </w:num>
  <w:num w:numId="8">
    <w:abstractNumId w:val="22"/>
  </w:num>
  <w:num w:numId="9">
    <w:abstractNumId w:val="26"/>
  </w:num>
  <w:num w:numId="10">
    <w:abstractNumId w:val="25"/>
  </w:num>
  <w:num w:numId="11">
    <w:abstractNumId w:val="41"/>
  </w:num>
  <w:num w:numId="12">
    <w:abstractNumId w:val="15"/>
  </w:num>
  <w:num w:numId="13">
    <w:abstractNumId w:val="21"/>
  </w:num>
  <w:num w:numId="14">
    <w:abstractNumId w:val="4"/>
  </w:num>
  <w:num w:numId="15">
    <w:abstractNumId w:val="34"/>
  </w:num>
  <w:num w:numId="16">
    <w:abstractNumId w:val="14"/>
  </w:num>
  <w:num w:numId="17">
    <w:abstractNumId w:val="37"/>
  </w:num>
  <w:num w:numId="18">
    <w:abstractNumId w:val="36"/>
  </w:num>
  <w:num w:numId="19">
    <w:abstractNumId w:val="43"/>
  </w:num>
  <w:num w:numId="20">
    <w:abstractNumId w:val="9"/>
  </w:num>
  <w:num w:numId="21">
    <w:abstractNumId w:val="2"/>
  </w:num>
  <w:num w:numId="22">
    <w:abstractNumId w:val="42"/>
  </w:num>
  <w:num w:numId="23">
    <w:abstractNumId w:val="7"/>
  </w:num>
  <w:num w:numId="24">
    <w:abstractNumId w:val="20"/>
  </w:num>
  <w:num w:numId="25">
    <w:abstractNumId w:val="5"/>
  </w:num>
  <w:num w:numId="26">
    <w:abstractNumId w:val="6"/>
  </w:num>
  <w:num w:numId="27">
    <w:abstractNumId w:val="39"/>
  </w:num>
  <w:num w:numId="28">
    <w:abstractNumId w:val="12"/>
  </w:num>
  <w:num w:numId="29">
    <w:abstractNumId w:val="32"/>
  </w:num>
  <w:num w:numId="30">
    <w:abstractNumId w:val="11"/>
  </w:num>
  <w:num w:numId="31">
    <w:abstractNumId w:val="35"/>
  </w:num>
  <w:num w:numId="32">
    <w:abstractNumId w:val="40"/>
  </w:num>
  <w:num w:numId="33">
    <w:abstractNumId w:val="30"/>
  </w:num>
  <w:num w:numId="34">
    <w:abstractNumId w:val="1"/>
  </w:num>
  <w:num w:numId="35">
    <w:abstractNumId w:val="18"/>
  </w:num>
  <w:num w:numId="36">
    <w:abstractNumId w:val="38"/>
  </w:num>
  <w:num w:numId="37">
    <w:abstractNumId w:val="16"/>
  </w:num>
  <w:num w:numId="38">
    <w:abstractNumId w:val="19"/>
  </w:num>
  <w:num w:numId="39">
    <w:abstractNumId w:val="33"/>
  </w:num>
  <w:num w:numId="40">
    <w:abstractNumId w:val="23"/>
  </w:num>
  <w:num w:numId="41">
    <w:abstractNumId w:val="3"/>
  </w:num>
  <w:num w:numId="42">
    <w:abstractNumId w:val="13"/>
  </w:num>
  <w:num w:numId="43">
    <w:abstractNumId w:val="10"/>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6C36"/>
    <w:rsid w:val="00131A12"/>
    <w:rsid w:val="001779A1"/>
    <w:rsid w:val="001A6A13"/>
    <w:rsid w:val="001D40FD"/>
    <w:rsid w:val="0029528A"/>
    <w:rsid w:val="002D469C"/>
    <w:rsid w:val="00322D9F"/>
    <w:rsid w:val="003A3233"/>
    <w:rsid w:val="004209E8"/>
    <w:rsid w:val="00504A5F"/>
    <w:rsid w:val="00571AC5"/>
    <w:rsid w:val="00583A29"/>
    <w:rsid w:val="005E6C36"/>
    <w:rsid w:val="0069293F"/>
    <w:rsid w:val="006A3978"/>
    <w:rsid w:val="006D3F00"/>
    <w:rsid w:val="007A45C0"/>
    <w:rsid w:val="007B45DB"/>
    <w:rsid w:val="007B6D5F"/>
    <w:rsid w:val="0087294D"/>
    <w:rsid w:val="008835FC"/>
    <w:rsid w:val="00B54A74"/>
    <w:rsid w:val="00D32186"/>
    <w:rsid w:val="00D919C9"/>
    <w:rsid w:val="00DB2D56"/>
    <w:rsid w:val="00E35DC8"/>
    <w:rsid w:val="00E67332"/>
    <w:rsid w:val="00EF2CCC"/>
    <w:rsid w:val="00FC5D51"/>
    <w:rsid w:val="00FF51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0FD"/>
  </w:style>
  <w:style w:type="paragraph" w:styleId="Nagwek1">
    <w:name w:val="heading 1"/>
    <w:basedOn w:val="Normalny"/>
    <w:link w:val="Nagwek1Znak"/>
    <w:qFormat/>
    <w:rsid w:val="005E6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5E6C3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D3218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D32186"/>
    <w:pPr>
      <w:keepNext/>
      <w:overflowPunct w:val="0"/>
      <w:autoSpaceDE w:val="0"/>
      <w:autoSpaceDN w:val="0"/>
      <w:adjustRightInd w:val="0"/>
      <w:spacing w:before="240" w:after="60" w:line="240" w:lineRule="auto"/>
      <w:jc w:val="both"/>
      <w:textAlignment w:val="baseline"/>
      <w:outlineLvl w:val="3"/>
    </w:pPr>
    <w:rPr>
      <w:rFonts w:ascii="Calibri" w:eastAsia="Times New Roman" w:hAnsi="Calibri"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6C36"/>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5E6C3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D3218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D32186"/>
    <w:rPr>
      <w:rFonts w:ascii="Calibri" w:eastAsia="Times New Roman" w:hAnsi="Calibri" w:cs="Times New Roman"/>
      <w:b/>
      <w:bCs/>
      <w:sz w:val="28"/>
      <w:szCs w:val="28"/>
      <w:lang w:eastAsia="pl-PL"/>
    </w:rPr>
  </w:style>
  <w:style w:type="numbering" w:customStyle="1" w:styleId="Bezlisty1">
    <w:name w:val="Bez listy1"/>
    <w:next w:val="Bezlisty"/>
    <w:uiPriority w:val="99"/>
    <w:semiHidden/>
    <w:unhideWhenUsed/>
    <w:rsid w:val="00D32186"/>
  </w:style>
  <w:style w:type="paragraph" w:styleId="Spistreci1">
    <w:name w:val="toc 1"/>
    <w:basedOn w:val="Normalny"/>
    <w:next w:val="Normalny"/>
    <w:uiPriority w:val="39"/>
    <w:rsid w:val="00D32186"/>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D32186"/>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D32186"/>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D32186"/>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D32186"/>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D32186"/>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D32186"/>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D32186"/>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D32186"/>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D32186"/>
  </w:style>
  <w:style w:type="paragraph" w:styleId="Tekstpodstawowy2">
    <w:name w:val="Body Text 2"/>
    <w:basedOn w:val="Normalny"/>
    <w:link w:val="Tekstpodstawowy2Znak"/>
    <w:rsid w:val="00D32186"/>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D32186"/>
    <w:rPr>
      <w:rFonts w:ascii="Times New Roman" w:eastAsia="Times New Roman" w:hAnsi="Times New Roman" w:cs="Times New Roman"/>
      <w:sz w:val="24"/>
      <w:szCs w:val="20"/>
      <w:lang w:eastAsia="pl-PL"/>
    </w:rPr>
  </w:style>
  <w:style w:type="paragraph" w:styleId="Nagwek">
    <w:name w:val="header"/>
    <w:basedOn w:val="Normalny"/>
    <w:link w:val="NagwekZnak"/>
    <w:rsid w:val="00D32186"/>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D32186"/>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D32186"/>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D321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D3218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D32186"/>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D32186"/>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D32186"/>
    <w:rPr>
      <w:vertAlign w:val="superscript"/>
    </w:rPr>
  </w:style>
  <w:style w:type="paragraph" w:customStyle="1" w:styleId="Standardowytekst">
    <w:name w:val="Standardowy.tekst"/>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D32186"/>
    <w:rPr>
      <w:color w:val="0000FF"/>
      <w:u w:val="single"/>
    </w:rPr>
  </w:style>
  <w:style w:type="paragraph" w:styleId="Tekstpodstawowy">
    <w:name w:val="Body Text"/>
    <w:basedOn w:val="Normalny"/>
    <w:link w:val="TekstpodstawowyZnak"/>
    <w:semiHidden/>
    <w:rsid w:val="00D3218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3218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D32186"/>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D32186"/>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D32186"/>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D32186"/>
    <w:rPr>
      <w:rFonts w:ascii="Times New Roman" w:eastAsia="Times New Roman" w:hAnsi="Times New Roman" w:cs="Times New Roman"/>
      <w:sz w:val="24"/>
      <w:szCs w:val="20"/>
      <w:lang w:eastAsia="pl-PL"/>
    </w:rPr>
  </w:style>
  <w:style w:type="paragraph" w:styleId="Listapunktowana">
    <w:name w:val="List Bullet"/>
    <w:basedOn w:val="Normalny"/>
    <w:semiHidden/>
    <w:rsid w:val="00D32186"/>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D32186"/>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D3218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D32186"/>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D32186"/>
    <w:pPr>
      <w:spacing w:after="0" w:line="240" w:lineRule="auto"/>
      <w:jc w:val="both"/>
    </w:pPr>
    <w:rPr>
      <w:rFonts w:ascii="Times New Roman" w:eastAsia="Times New Roman" w:hAnsi="Times New Roman" w:cs="Times New Roman"/>
      <w:sz w:val="24"/>
      <w:szCs w:val="20"/>
      <w:lang w:eastAsia="pl-PL"/>
    </w:rPr>
  </w:style>
  <w:style w:type="paragraph" w:customStyle="1" w:styleId="StylIwony">
    <w:name w:val="Styl Iwony"/>
    <w:basedOn w:val="Normalny"/>
    <w:rsid w:val="00D32186"/>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Akapitzlist">
    <w:name w:val="List Paragraph"/>
    <w:basedOn w:val="Normalny"/>
    <w:qFormat/>
    <w:rsid w:val="00D32186"/>
    <w:pPr>
      <w:spacing w:before="120" w:after="120" w:line="240" w:lineRule="auto"/>
      <w:ind w:left="720"/>
      <w:contextualSpacing/>
      <w:jc w:val="both"/>
    </w:pPr>
    <w:rPr>
      <w:rFonts w:ascii="Times New Roman" w:eastAsia="Times New Roman" w:hAnsi="Times New Roman" w:cs="Times New Roman"/>
      <w:sz w:val="24"/>
      <w:szCs w:val="20"/>
      <w:lang w:eastAsia="pl-PL"/>
    </w:rPr>
  </w:style>
  <w:style w:type="paragraph" w:styleId="Wcicienormalne">
    <w:name w:val="Normal Indent"/>
    <w:basedOn w:val="Normalny"/>
    <w:rsid w:val="00D32186"/>
    <w:pPr>
      <w:spacing w:before="120" w:after="120" w:line="240" w:lineRule="auto"/>
      <w:ind w:left="720"/>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rsid w:val="00D32186"/>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D32186"/>
    <w:rPr>
      <w:rFonts w:ascii="Tahoma" w:eastAsia="Times New Roman" w:hAnsi="Tahoma" w:cs="Tahoma"/>
      <w:sz w:val="16"/>
      <w:szCs w:val="16"/>
      <w:lang w:eastAsia="pl-PL"/>
    </w:rPr>
  </w:style>
  <w:style w:type="paragraph" w:styleId="Tekstprzypisukocowego">
    <w:name w:val="endnote text"/>
    <w:basedOn w:val="Normalny"/>
    <w:link w:val="TekstprzypisukocowegoZnak"/>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D32186"/>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D32186"/>
    <w:rPr>
      <w:vertAlign w:val="superscript"/>
    </w:rPr>
  </w:style>
  <w:style w:type="table" w:styleId="Tabela-Siatka">
    <w:name w:val="Table Grid"/>
    <w:basedOn w:val="Standardowy"/>
    <w:rsid w:val="00D3218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omylnaczcionkaakapitu"/>
    <w:rsid w:val="00D321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4301">
      <w:bodyDiv w:val="1"/>
      <w:marLeft w:val="0"/>
      <w:marRight w:val="0"/>
      <w:marTop w:val="0"/>
      <w:marBottom w:val="0"/>
      <w:divBdr>
        <w:top w:val="none" w:sz="0" w:space="0" w:color="auto"/>
        <w:left w:val="none" w:sz="0" w:space="0" w:color="auto"/>
        <w:bottom w:val="none" w:sz="0" w:space="0" w:color="auto"/>
        <w:right w:val="none" w:sz="0" w:space="0" w:color="auto"/>
      </w:divBdr>
      <w:divsChild>
        <w:div w:id="1840535083">
          <w:marLeft w:val="0"/>
          <w:marRight w:val="0"/>
          <w:marTop w:val="0"/>
          <w:marBottom w:val="0"/>
          <w:divBdr>
            <w:top w:val="none" w:sz="0" w:space="0" w:color="auto"/>
            <w:left w:val="none" w:sz="0" w:space="0" w:color="auto"/>
            <w:bottom w:val="single" w:sz="8" w:space="1" w:color="auto"/>
            <w:right w:val="none" w:sz="0" w:space="0" w:color="auto"/>
          </w:divBdr>
        </w:div>
        <w:div w:id="1652782551">
          <w:marLeft w:val="0"/>
          <w:marRight w:val="0"/>
          <w:marTop w:val="0"/>
          <w:marBottom w:val="0"/>
          <w:divBdr>
            <w:top w:val="single" w:sz="8" w:space="1" w:color="auto"/>
            <w:left w:val="none" w:sz="0" w:space="0" w:color="auto"/>
            <w:bottom w:val="none" w:sz="0" w:space="0" w:color="auto"/>
            <w:right w:val="none" w:sz="0" w:space="0" w:color="auto"/>
          </w:divBdr>
        </w:div>
        <w:div w:id="1707750585">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CEA38-23EB-4E6C-A9CA-3524572D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13888</Words>
  <Characters>83331</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Bakalarski</dc:creator>
  <cp:lastModifiedBy>Jerzy Bakalarski</cp:lastModifiedBy>
  <cp:revision>14</cp:revision>
  <cp:lastPrinted>2019-04-27T16:05:00Z</cp:lastPrinted>
  <dcterms:created xsi:type="dcterms:W3CDTF">2017-02-20T19:54:00Z</dcterms:created>
  <dcterms:modified xsi:type="dcterms:W3CDTF">2019-04-27T16:06:00Z</dcterms:modified>
</cp:coreProperties>
</file>