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EC" w:rsidRDefault="00507DEC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 w:rsidP="00F46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OPIS PRZEDMIOTU ZAMÓWIENIA</w:t>
      </w:r>
    </w:p>
    <w:p w:rsidR="00F461C8" w:rsidRDefault="00F461C8" w:rsidP="00F461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1C8" w:rsidRDefault="00F461C8" w:rsidP="00F46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 zamówienia  obejmuje budowę 11 lamp </w:t>
      </w:r>
      <w:proofErr w:type="spellStart"/>
      <w:r>
        <w:rPr>
          <w:rFonts w:ascii="Times New Roman" w:hAnsi="Times New Roman" w:cs="Times New Roman"/>
          <w:sz w:val="24"/>
          <w:szCs w:val="24"/>
        </w:rPr>
        <w:t>solarno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ledowych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terenie gminy Świerzno.</w:t>
      </w:r>
    </w:p>
    <w:p w:rsidR="00F461C8" w:rsidRDefault="00F461C8" w:rsidP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6370D0" w:rsidP="00F461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Minimalne d</w:t>
      </w:r>
      <w:r w:rsidR="00F461C8">
        <w:rPr>
          <w:rFonts w:ascii="Times New Roman" w:hAnsi="Times New Roman" w:cs="Times New Roman"/>
          <w:b/>
          <w:sz w:val="24"/>
          <w:szCs w:val="24"/>
        </w:rPr>
        <w:t>ane techniczne</w:t>
      </w:r>
      <w:r>
        <w:rPr>
          <w:rFonts w:ascii="Times New Roman" w:hAnsi="Times New Roman" w:cs="Times New Roman"/>
          <w:b/>
          <w:sz w:val="24"/>
          <w:szCs w:val="24"/>
        </w:rPr>
        <w:t xml:space="preserve"> lamp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solarno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ledowych</w:t>
      </w:r>
      <w:proofErr w:type="spellEnd"/>
      <w:r w:rsidR="00F461C8" w:rsidRPr="00F461C8">
        <w:rPr>
          <w:rFonts w:ascii="Times New Roman" w:hAnsi="Times New Roman" w:cs="Times New Roman"/>
          <w:b/>
          <w:sz w:val="24"/>
          <w:szCs w:val="24"/>
        </w:rPr>
        <w:t>:</w:t>
      </w:r>
    </w:p>
    <w:p w:rsidR="006370D0" w:rsidRPr="00A848DA" w:rsidRDefault="006370D0" w:rsidP="00F461C8">
      <w:pPr>
        <w:rPr>
          <w:rFonts w:ascii="Times New Roman" w:hAnsi="Times New Roman" w:cs="Times New Roman"/>
          <w:sz w:val="24"/>
          <w:szCs w:val="24"/>
        </w:rPr>
      </w:pPr>
      <w:r w:rsidRPr="00A848DA">
        <w:rPr>
          <w:rFonts w:ascii="Times New Roman" w:hAnsi="Times New Roman" w:cs="Times New Roman"/>
          <w:sz w:val="24"/>
          <w:szCs w:val="24"/>
        </w:rPr>
        <w:t>1 Moc – 40 W.</w:t>
      </w:r>
    </w:p>
    <w:p w:rsidR="006370D0" w:rsidRPr="00A848DA" w:rsidRDefault="006370D0" w:rsidP="00F461C8">
      <w:pPr>
        <w:rPr>
          <w:rFonts w:ascii="Times New Roman" w:hAnsi="Times New Roman" w:cs="Times New Roman"/>
          <w:sz w:val="24"/>
          <w:szCs w:val="24"/>
        </w:rPr>
      </w:pPr>
      <w:r w:rsidRPr="00A848DA">
        <w:rPr>
          <w:rFonts w:ascii="Times New Roman" w:hAnsi="Times New Roman" w:cs="Times New Roman"/>
          <w:sz w:val="24"/>
          <w:szCs w:val="24"/>
        </w:rPr>
        <w:t>2. Temperatura barwy  światła 4000 – 6500K.</w:t>
      </w:r>
    </w:p>
    <w:p w:rsidR="006370D0" w:rsidRPr="00A848DA" w:rsidRDefault="006370D0" w:rsidP="00F461C8">
      <w:pPr>
        <w:rPr>
          <w:rFonts w:ascii="Times New Roman" w:hAnsi="Times New Roman" w:cs="Times New Roman"/>
          <w:sz w:val="24"/>
          <w:szCs w:val="24"/>
        </w:rPr>
      </w:pPr>
      <w:r w:rsidRPr="00A848DA">
        <w:rPr>
          <w:rFonts w:ascii="Times New Roman" w:hAnsi="Times New Roman" w:cs="Times New Roman"/>
          <w:sz w:val="24"/>
          <w:szCs w:val="24"/>
        </w:rPr>
        <w:t>3. Strumień świetlny – 6400 lm,</w:t>
      </w:r>
    </w:p>
    <w:p w:rsidR="006370D0" w:rsidRPr="00A848DA" w:rsidRDefault="006370D0" w:rsidP="00F461C8">
      <w:pPr>
        <w:rPr>
          <w:rFonts w:ascii="Times New Roman" w:hAnsi="Times New Roman" w:cs="Times New Roman"/>
          <w:sz w:val="24"/>
          <w:szCs w:val="24"/>
        </w:rPr>
      </w:pPr>
      <w:r w:rsidRPr="00A848DA">
        <w:rPr>
          <w:rFonts w:ascii="Times New Roman" w:hAnsi="Times New Roman" w:cs="Times New Roman"/>
          <w:sz w:val="24"/>
          <w:szCs w:val="24"/>
        </w:rPr>
        <w:t xml:space="preserve">4. Panel solarny monokrystaliczny o mocy </w:t>
      </w:r>
      <w:r w:rsidR="007422B1">
        <w:rPr>
          <w:rFonts w:ascii="Times New Roman" w:hAnsi="Times New Roman" w:cs="Times New Roman"/>
          <w:sz w:val="24"/>
          <w:szCs w:val="24"/>
        </w:rPr>
        <w:t xml:space="preserve">minimum </w:t>
      </w:r>
      <w:r w:rsidRPr="00A848DA">
        <w:rPr>
          <w:rFonts w:ascii="Times New Roman" w:hAnsi="Times New Roman" w:cs="Times New Roman"/>
          <w:sz w:val="24"/>
          <w:szCs w:val="24"/>
        </w:rPr>
        <w:t xml:space="preserve">140 W z baterią </w:t>
      </w:r>
      <w:proofErr w:type="spellStart"/>
      <w:r w:rsidRPr="00A848DA">
        <w:rPr>
          <w:rFonts w:ascii="Times New Roman" w:hAnsi="Times New Roman" w:cs="Times New Roman"/>
          <w:sz w:val="24"/>
          <w:szCs w:val="24"/>
        </w:rPr>
        <w:t>litowo</w:t>
      </w:r>
      <w:proofErr w:type="spellEnd"/>
      <w:r w:rsidRPr="00A848DA">
        <w:rPr>
          <w:rFonts w:ascii="Times New Roman" w:hAnsi="Times New Roman" w:cs="Times New Roman"/>
          <w:sz w:val="24"/>
          <w:szCs w:val="24"/>
        </w:rPr>
        <w:t>-żelazowo-fosforanową o pojemności</w:t>
      </w:r>
      <w:r w:rsidR="007422B1">
        <w:rPr>
          <w:rFonts w:ascii="Times New Roman" w:hAnsi="Times New Roman" w:cs="Times New Roman"/>
          <w:sz w:val="24"/>
          <w:szCs w:val="24"/>
        </w:rPr>
        <w:t xml:space="preserve"> minimum</w:t>
      </w:r>
      <w:r w:rsidR="007C6DC4">
        <w:rPr>
          <w:rFonts w:ascii="Times New Roman" w:hAnsi="Times New Roman" w:cs="Times New Roman"/>
          <w:sz w:val="24"/>
          <w:szCs w:val="24"/>
        </w:rPr>
        <w:t xml:space="preserve"> 380</w:t>
      </w:r>
      <w:r w:rsidRPr="00A84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48DA">
        <w:rPr>
          <w:rFonts w:ascii="Times New Roman" w:hAnsi="Times New Roman" w:cs="Times New Roman"/>
          <w:sz w:val="24"/>
          <w:szCs w:val="24"/>
        </w:rPr>
        <w:t>Wh</w:t>
      </w:r>
      <w:proofErr w:type="spellEnd"/>
      <w:r w:rsidRPr="00A848DA">
        <w:rPr>
          <w:rFonts w:ascii="Times New Roman" w:hAnsi="Times New Roman" w:cs="Times New Roman"/>
          <w:sz w:val="24"/>
          <w:szCs w:val="24"/>
        </w:rPr>
        <w:t>,</w:t>
      </w:r>
    </w:p>
    <w:p w:rsidR="006370D0" w:rsidRPr="00A848DA" w:rsidRDefault="006370D0" w:rsidP="00F461C8">
      <w:pPr>
        <w:rPr>
          <w:rFonts w:ascii="Times New Roman" w:hAnsi="Times New Roman" w:cs="Times New Roman"/>
          <w:sz w:val="24"/>
          <w:szCs w:val="24"/>
        </w:rPr>
      </w:pPr>
      <w:r w:rsidRPr="00A848DA">
        <w:rPr>
          <w:rFonts w:ascii="Times New Roman" w:hAnsi="Times New Roman" w:cs="Times New Roman"/>
          <w:sz w:val="24"/>
          <w:szCs w:val="24"/>
        </w:rPr>
        <w:t>5. Turbina minimum 100 W,</w:t>
      </w:r>
    </w:p>
    <w:p w:rsidR="006370D0" w:rsidRPr="00A848DA" w:rsidRDefault="006370D0" w:rsidP="00F461C8">
      <w:pPr>
        <w:rPr>
          <w:rFonts w:ascii="Times New Roman" w:hAnsi="Times New Roman" w:cs="Times New Roman"/>
          <w:sz w:val="24"/>
          <w:szCs w:val="24"/>
        </w:rPr>
      </w:pPr>
      <w:r w:rsidRPr="00A848DA">
        <w:rPr>
          <w:rFonts w:ascii="Times New Roman" w:hAnsi="Times New Roman" w:cs="Times New Roman"/>
          <w:sz w:val="24"/>
          <w:szCs w:val="24"/>
        </w:rPr>
        <w:t>6. System sterujący umożliwiający pracę lampy w różnym czasie i różnym natężeniu światła, od 10 – 100% z wykorzystaniem programów świecenia.</w:t>
      </w:r>
    </w:p>
    <w:p w:rsidR="006370D0" w:rsidRPr="00A848DA" w:rsidRDefault="006370D0" w:rsidP="00F461C8">
      <w:pPr>
        <w:rPr>
          <w:rFonts w:ascii="Times New Roman" w:hAnsi="Times New Roman" w:cs="Times New Roman"/>
          <w:sz w:val="24"/>
          <w:szCs w:val="24"/>
        </w:rPr>
      </w:pPr>
      <w:r w:rsidRPr="00A848DA">
        <w:rPr>
          <w:rFonts w:ascii="Times New Roman" w:hAnsi="Times New Roman" w:cs="Times New Roman"/>
          <w:sz w:val="24"/>
          <w:szCs w:val="24"/>
        </w:rPr>
        <w:t>7. Trwałość lamp minimum 20 lat, baterii ok. 2000 cykli.</w:t>
      </w:r>
    </w:p>
    <w:p w:rsidR="006370D0" w:rsidRPr="00A848DA" w:rsidRDefault="006370D0" w:rsidP="00F461C8">
      <w:pPr>
        <w:rPr>
          <w:rFonts w:ascii="Times New Roman" w:hAnsi="Times New Roman" w:cs="Times New Roman"/>
          <w:sz w:val="24"/>
          <w:szCs w:val="24"/>
        </w:rPr>
      </w:pPr>
      <w:r w:rsidRPr="00A848DA">
        <w:rPr>
          <w:rFonts w:ascii="Times New Roman" w:hAnsi="Times New Roman" w:cs="Times New Roman"/>
          <w:sz w:val="24"/>
          <w:szCs w:val="24"/>
        </w:rPr>
        <w:t xml:space="preserve">8. </w:t>
      </w:r>
      <w:r w:rsidR="00A848DA" w:rsidRPr="00A848DA">
        <w:rPr>
          <w:rFonts w:ascii="Times New Roman" w:hAnsi="Times New Roman" w:cs="Times New Roman"/>
          <w:sz w:val="24"/>
          <w:szCs w:val="24"/>
        </w:rPr>
        <w:t>Stopień ochrony dla wszystkich lamp to IP 65.</w:t>
      </w:r>
    </w:p>
    <w:p w:rsidR="00A848DA" w:rsidRPr="00A848DA" w:rsidRDefault="00A848DA" w:rsidP="00F461C8">
      <w:pPr>
        <w:rPr>
          <w:rFonts w:ascii="Times New Roman" w:hAnsi="Times New Roman" w:cs="Times New Roman"/>
          <w:sz w:val="24"/>
          <w:szCs w:val="24"/>
        </w:rPr>
      </w:pPr>
      <w:r w:rsidRPr="00A848DA">
        <w:rPr>
          <w:rFonts w:ascii="Times New Roman" w:hAnsi="Times New Roman" w:cs="Times New Roman"/>
          <w:sz w:val="24"/>
          <w:szCs w:val="24"/>
        </w:rPr>
        <w:t>9. Słup stalowy ocynkowany 6 m z fundamentem betonowym.</w:t>
      </w:r>
    </w:p>
    <w:p w:rsidR="00A848DA" w:rsidRDefault="007C6DC4" w:rsidP="00F46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Minimalna gwarancja 24</w:t>
      </w:r>
      <w:bookmarkStart w:id="0" w:name="_GoBack"/>
      <w:bookmarkEnd w:id="0"/>
      <w:r w:rsidR="00A848DA" w:rsidRPr="00A848DA">
        <w:rPr>
          <w:rFonts w:ascii="Times New Roman" w:hAnsi="Times New Roman" w:cs="Times New Roman"/>
          <w:sz w:val="24"/>
          <w:szCs w:val="24"/>
        </w:rPr>
        <w:t xml:space="preserve"> m-</w:t>
      </w:r>
      <w:proofErr w:type="spellStart"/>
      <w:r w:rsidR="00A848DA" w:rsidRPr="00A848DA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="00A848DA" w:rsidRPr="00A848DA">
        <w:rPr>
          <w:rFonts w:ascii="Times New Roman" w:hAnsi="Times New Roman" w:cs="Times New Roman"/>
          <w:sz w:val="24"/>
          <w:szCs w:val="24"/>
        </w:rPr>
        <w:t>.</w:t>
      </w:r>
    </w:p>
    <w:p w:rsidR="00A848DA" w:rsidRDefault="00A848DA" w:rsidP="00F461C8">
      <w:pPr>
        <w:rPr>
          <w:rFonts w:ascii="Times New Roman" w:hAnsi="Times New Roman" w:cs="Times New Roman"/>
          <w:sz w:val="24"/>
          <w:szCs w:val="24"/>
        </w:rPr>
      </w:pPr>
    </w:p>
    <w:p w:rsidR="00F461C8" w:rsidRPr="007422B1" w:rsidRDefault="00A848DA">
      <w:pPr>
        <w:rPr>
          <w:rFonts w:ascii="Times New Roman" w:hAnsi="Times New Roman" w:cs="Times New Roman"/>
          <w:b/>
          <w:sz w:val="24"/>
          <w:szCs w:val="24"/>
        </w:rPr>
      </w:pPr>
      <w:r w:rsidRPr="00A848DA">
        <w:rPr>
          <w:rFonts w:ascii="Times New Roman" w:hAnsi="Times New Roman" w:cs="Times New Roman"/>
          <w:b/>
          <w:sz w:val="24"/>
          <w:szCs w:val="24"/>
        </w:rPr>
        <w:t>Zakres zamówienia:</w:t>
      </w:r>
    </w:p>
    <w:p w:rsidR="00A848DA" w:rsidRDefault="00A8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1.Budowa lamp </w:t>
      </w:r>
      <w:proofErr w:type="spellStart"/>
      <w:r>
        <w:rPr>
          <w:rFonts w:ascii="Times New Roman" w:hAnsi="Times New Roman" w:cs="Times New Roman"/>
          <w:sz w:val="24"/>
          <w:szCs w:val="24"/>
        </w:rPr>
        <w:t>solarno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ledowych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miejscowościach : Redliny  3 szt., Dąbrowa 3 szt., </w:t>
      </w:r>
      <w:r w:rsidR="007422B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Ciesław 2 szt., Chomino 1 szt., Gostyń 2 szt.. Szczegółową lokalizację ustawienia lamp wskaże pracownik Urzędu Gminy.</w:t>
      </w:r>
    </w:p>
    <w:p w:rsidR="00A848DA" w:rsidRDefault="00A848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422B1">
        <w:rPr>
          <w:rFonts w:ascii="Times New Roman" w:hAnsi="Times New Roman" w:cs="Times New Roman"/>
          <w:sz w:val="24"/>
          <w:szCs w:val="24"/>
        </w:rPr>
        <w:t>Wykonawca  zobowiązany jest do dokonania wizji lokalnej w terenie ( na własny koszt) oraz do zdobycia wszelkich informacji, które mogą być konieczne do prawidłowej wyceny wartości zamówienia.</w:t>
      </w:r>
    </w:p>
    <w:p w:rsidR="007422B1" w:rsidRDefault="007422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3.Prace powinny być prowadzone przy utrzymaniu przejezdności drogi.</w:t>
      </w: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Default="00F461C8">
      <w:pPr>
        <w:rPr>
          <w:rFonts w:ascii="Times New Roman" w:hAnsi="Times New Roman" w:cs="Times New Roman"/>
          <w:sz w:val="24"/>
          <w:szCs w:val="24"/>
        </w:rPr>
      </w:pPr>
    </w:p>
    <w:p w:rsidR="00F461C8" w:rsidRPr="00F461C8" w:rsidRDefault="00F461C8">
      <w:pPr>
        <w:rPr>
          <w:rFonts w:ascii="Times New Roman" w:hAnsi="Times New Roman" w:cs="Times New Roman"/>
          <w:sz w:val="24"/>
          <w:szCs w:val="24"/>
        </w:rPr>
      </w:pPr>
    </w:p>
    <w:sectPr w:rsidR="00F461C8" w:rsidRPr="00F46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E2D"/>
    <w:rsid w:val="001C3E2D"/>
    <w:rsid w:val="001F49F7"/>
    <w:rsid w:val="00507DEC"/>
    <w:rsid w:val="006370D0"/>
    <w:rsid w:val="007422B1"/>
    <w:rsid w:val="007C6DC4"/>
    <w:rsid w:val="00A848DA"/>
    <w:rsid w:val="00F4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50818-1854-4FE1-9310-5FBD5A7A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2022-06-01T12:56:00Z</cp:lastPrinted>
  <dcterms:created xsi:type="dcterms:W3CDTF">2022-06-01T12:19:00Z</dcterms:created>
  <dcterms:modified xsi:type="dcterms:W3CDTF">2022-06-02T06:43:00Z</dcterms:modified>
</cp:coreProperties>
</file>